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1" w:type="dxa"/>
        <w:tblInd w:w="-885" w:type="dxa"/>
        <w:tblBorders>
          <w:top w:val="single" w:sz="36" w:space="0" w:color="CCCCCC"/>
          <w:left w:val="single" w:sz="36" w:space="0" w:color="CCCCCC"/>
          <w:bottom w:val="single" w:sz="36" w:space="0" w:color="CCCCCC"/>
          <w:right w:val="single" w:sz="36" w:space="0" w:color="CCCCCC"/>
        </w:tblBorders>
        <w:tblLayout w:type="fixed"/>
        <w:tblLook w:val="0000" w:firstRow="0" w:lastRow="0" w:firstColumn="0" w:lastColumn="0" w:noHBand="0" w:noVBand="0"/>
      </w:tblPr>
      <w:tblGrid>
        <w:gridCol w:w="10491"/>
      </w:tblGrid>
      <w:tr w:rsidR="00704BA9" w14:paraId="32B7AF18" w14:textId="77777777">
        <w:trPr>
          <w:trHeight w:val="1231"/>
        </w:trPr>
        <w:tc>
          <w:tcPr>
            <w:tcW w:w="10491" w:type="dxa"/>
          </w:tcPr>
          <w:p w14:paraId="3478C83D" w14:textId="77777777" w:rsidR="00704BA9" w:rsidRDefault="00704BA9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Hasan Kalyoncu Üniversitesi</w:t>
            </w:r>
          </w:p>
          <w:p w14:paraId="18A6ADF2" w14:textId="77777777" w:rsidR="00704BA9" w:rsidRDefault="00704BA9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İktisadi İdari ve Sosyal Bilimler Fakültesi</w:t>
            </w:r>
          </w:p>
          <w:p w14:paraId="4D6BD1F6" w14:textId="77777777" w:rsidR="00704BA9" w:rsidRDefault="00704BA9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İşletme Bölümü</w:t>
            </w:r>
          </w:p>
          <w:p w14:paraId="3C62BB49" w14:textId="77777777" w:rsidR="00704BA9" w:rsidRDefault="00704BA9">
            <w:pPr>
              <w:jc w:val="center"/>
              <w:rPr>
                <w:b/>
                <w:lang w:val="tr-TR"/>
              </w:rPr>
            </w:pPr>
            <w:r>
              <w:rPr>
                <w:b/>
                <w:lang w:val="tr-TR"/>
              </w:rPr>
              <w:t>Ders Bilgi Formu</w:t>
            </w:r>
          </w:p>
        </w:tc>
      </w:tr>
    </w:tbl>
    <w:p w14:paraId="4BC501D0" w14:textId="77777777" w:rsidR="00704BA9" w:rsidRDefault="00704BA9" w:rsidP="006E12AB">
      <w:pPr>
        <w:rPr>
          <w:sz w:val="22"/>
          <w:szCs w:val="22"/>
          <w:lang w:val="tr-TR"/>
        </w:rPr>
      </w:pP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0"/>
        <w:gridCol w:w="1324"/>
        <w:gridCol w:w="1296"/>
        <w:gridCol w:w="2893"/>
        <w:gridCol w:w="1127"/>
        <w:gridCol w:w="1163"/>
      </w:tblGrid>
      <w:tr w:rsidR="00704BA9" w14:paraId="6340FCFB" w14:textId="77777777">
        <w:trPr>
          <w:trHeight w:val="472"/>
          <w:tblCellSpacing w:w="15" w:type="dxa"/>
        </w:trPr>
        <w:tc>
          <w:tcPr>
            <w:tcW w:w="132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5FE35716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sz w:val="22"/>
                <w:szCs w:val="22"/>
                <w:lang w:val="tr-TR" w:eastAsia="tr-TR"/>
              </w:rPr>
              <w:t>Dersin Adı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2F90CE9F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Kodu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61536541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Yarıyıl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576050FE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T+U (saat/hafta)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25100D12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Kredi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3D23B7C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i/>
                <w:iCs/>
                <w:sz w:val="22"/>
                <w:szCs w:val="22"/>
                <w:lang w:val="tr-TR" w:eastAsia="tr-TR"/>
              </w:rPr>
              <w:t>AKTS</w:t>
            </w:r>
          </w:p>
        </w:tc>
      </w:tr>
      <w:tr w:rsidR="00704BA9" w14:paraId="73D1214B" w14:textId="77777777">
        <w:trPr>
          <w:trHeight w:val="393"/>
          <w:tblCellSpacing w:w="15" w:type="dxa"/>
        </w:trPr>
        <w:tc>
          <w:tcPr>
            <w:tcW w:w="132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F36099E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Maliyet Muhasebesi</w:t>
            </w:r>
          </w:p>
        </w:tc>
        <w:tc>
          <w:tcPr>
            <w:tcW w:w="623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671BC378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İŞL 305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2F26C0F7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5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CC58C8F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 + 0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1AE3911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0" w:type="auto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53D02966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6</w:t>
            </w:r>
          </w:p>
        </w:tc>
      </w:tr>
    </w:tbl>
    <w:p w14:paraId="38F72206" w14:textId="77777777" w:rsidR="00704BA9" w:rsidRDefault="00704BA9">
      <w:pPr>
        <w:ind w:hanging="851"/>
        <w:rPr>
          <w:sz w:val="22"/>
          <w:szCs w:val="22"/>
          <w:lang w:val="tr-TR"/>
        </w:rPr>
      </w:pP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1"/>
        <w:gridCol w:w="7752"/>
      </w:tblGrid>
      <w:tr w:rsidR="00704BA9" w14:paraId="648C7FA2" w14:textId="77777777">
        <w:trPr>
          <w:trHeight w:val="472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BE109AE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Akademik Birim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33D5FAF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İşletme</w:t>
            </w:r>
          </w:p>
        </w:tc>
      </w:tr>
      <w:tr w:rsidR="00704BA9" w14:paraId="2CA03654" w14:textId="77777777">
        <w:trPr>
          <w:trHeight w:val="472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D09597E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Ön-Koşul Dersleri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6ABB4057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Ön Koşul Yoktur.</w:t>
            </w:r>
          </w:p>
        </w:tc>
      </w:tr>
      <w:tr w:rsidR="00704BA9" w14:paraId="1F13EFED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950FD80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Türü ve Düzeyi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319C7D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Zorunlu</w:t>
            </w:r>
          </w:p>
        </w:tc>
      </w:tr>
      <w:tr w:rsidR="00704BA9" w14:paraId="0EEA454E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AE81DC1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Dili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5CA59F8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Türkçe</w:t>
            </w:r>
          </w:p>
        </w:tc>
      </w:tr>
      <w:tr w:rsidR="00704BA9" w14:paraId="571E9B24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C717C61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Yılı ve Dönemi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8BD742C" w14:textId="299E2C0E" w:rsidR="00704BA9" w:rsidRDefault="00582FB5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202</w:t>
            </w:r>
            <w:r w:rsidR="00830E33">
              <w:rPr>
                <w:sz w:val="22"/>
                <w:szCs w:val="22"/>
                <w:lang w:val="tr-TR" w:eastAsia="tr-TR"/>
              </w:rPr>
              <w:t>6</w:t>
            </w:r>
            <w:r>
              <w:rPr>
                <w:sz w:val="22"/>
                <w:szCs w:val="22"/>
                <w:lang w:val="tr-TR" w:eastAsia="tr-TR"/>
              </w:rPr>
              <w:t>-202</w:t>
            </w:r>
            <w:r w:rsidR="00830E33">
              <w:rPr>
                <w:sz w:val="22"/>
                <w:szCs w:val="22"/>
                <w:lang w:val="tr-TR" w:eastAsia="tr-TR"/>
              </w:rPr>
              <w:t>7</w:t>
            </w:r>
            <w:r w:rsidR="00704BA9">
              <w:rPr>
                <w:sz w:val="22"/>
                <w:szCs w:val="22"/>
                <w:lang w:val="tr-TR" w:eastAsia="tr-TR"/>
              </w:rPr>
              <w:t xml:space="preserve"> GÜZ</w:t>
            </w:r>
          </w:p>
        </w:tc>
      </w:tr>
      <w:tr w:rsidR="00704BA9" w14:paraId="39E63F1E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C32A82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Zamanı ve Yeri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E6954C7" w14:textId="5047E670" w:rsidR="00704BA9" w:rsidRDefault="00C858EE" w:rsidP="00582FB5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Salı</w:t>
            </w:r>
            <w:r w:rsidR="00EA07D2">
              <w:rPr>
                <w:sz w:val="22"/>
                <w:szCs w:val="22"/>
                <w:lang w:val="tr-TR" w:eastAsia="tr-TR"/>
              </w:rPr>
              <w:t xml:space="preserve">, </w:t>
            </w:r>
            <w:r w:rsidR="00277099">
              <w:rPr>
                <w:sz w:val="22"/>
                <w:szCs w:val="22"/>
                <w:lang w:val="tr-TR" w:eastAsia="tr-TR"/>
              </w:rPr>
              <w:t>0</w:t>
            </w:r>
            <w:r w:rsidR="00271AB7">
              <w:rPr>
                <w:sz w:val="22"/>
                <w:szCs w:val="22"/>
                <w:lang w:val="tr-TR" w:eastAsia="tr-TR"/>
              </w:rPr>
              <w:t>8</w:t>
            </w:r>
            <w:r w:rsidR="00277099">
              <w:rPr>
                <w:sz w:val="22"/>
                <w:szCs w:val="22"/>
                <w:lang w:val="tr-TR" w:eastAsia="tr-TR"/>
              </w:rPr>
              <w:t>.</w:t>
            </w:r>
            <w:r w:rsidR="00271AB7">
              <w:rPr>
                <w:sz w:val="22"/>
                <w:szCs w:val="22"/>
                <w:lang w:val="tr-TR" w:eastAsia="tr-TR"/>
              </w:rPr>
              <w:t>4</w:t>
            </w:r>
            <w:r w:rsidR="00277099">
              <w:rPr>
                <w:sz w:val="22"/>
                <w:szCs w:val="22"/>
                <w:lang w:val="tr-TR" w:eastAsia="tr-TR"/>
              </w:rPr>
              <w:t>0</w:t>
            </w:r>
            <w:r w:rsidR="00EA07D2">
              <w:rPr>
                <w:sz w:val="22"/>
                <w:szCs w:val="22"/>
                <w:lang w:val="tr-TR" w:eastAsia="tr-TR"/>
              </w:rPr>
              <w:t>-</w:t>
            </w:r>
            <w:r w:rsidR="00277099">
              <w:rPr>
                <w:sz w:val="22"/>
                <w:szCs w:val="22"/>
                <w:lang w:val="tr-TR" w:eastAsia="tr-TR"/>
              </w:rPr>
              <w:t>1</w:t>
            </w:r>
            <w:r w:rsidR="00271AB7">
              <w:rPr>
                <w:sz w:val="22"/>
                <w:szCs w:val="22"/>
                <w:lang w:val="tr-TR" w:eastAsia="tr-TR"/>
              </w:rPr>
              <w:t>1</w:t>
            </w:r>
            <w:r w:rsidR="00277099">
              <w:rPr>
                <w:sz w:val="22"/>
                <w:szCs w:val="22"/>
                <w:lang w:val="tr-TR" w:eastAsia="tr-TR"/>
              </w:rPr>
              <w:t>.</w:t>
            </w:r>
            <w:r w:rsidR="00271AB7">
              <w:rPr>
                <w:sz w:val="22"/>
                <w:szCs w:val="22"/>
                <w:lang w:val="tr-TR" w:eastAsia="tr-TR"/>
              </w:rPr>
              <w:t>3</w:t>
            </w:r>
            <w:r w:rsidR="00277099">
              <w:rPr>
                <w:sz w:val="22"/>
                <w:szCs w:val="22"/>
                <w:lang w:val="tr-TR" w:eastAsia="tr-TR"/>
              </w:rPr>
              <w:t>0</w:t>
            </w:r>
            <w:r w:rsidR="00637C5F">
              <w:rPr>
                <w:sz w:val="22"/>
                <w:szCs w:val="22"/>
                <w:lang w:val="tr-TR" w:eastAsia="tr-TR"/>
              </w:rPr>
              <w:t xml:space="preserve"> FEAS</w:t>
            </w:r>
            <w:r>
              <w:rPr>
                <w:sz w:val="22"/>
                <w:szCs w:val="22"/>
                <w:lang w:val="tr-TR" w:eastAsia="tr-TR"/>
              </w:rPr>
              <w:t>00</w:t>
            </w:r>
            <w:r w:rsidR="00271AB7">
              <w:rPr>
                <w:sz w:val="22"/>
                <w:szCs w:val="22"/>
                <w:lang w:val="tr-TR" w:eastAsia="tr-TR"/>
              </w:rPr>
              <w:t>3</w:t>
            </w:r>
          </w:p>
        </w:tc>
      </w:tr>
      <w:tr w:rsidR="00704BA9" w14:paraId="24EB64D2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1104028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Amacı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77A2BB3" w14:textId="77777777" w:rsidR="00704BA9" w:rsidRDefault="00704BA9">
            <w:pPr>
              <w:spacing w:line="256" w:lineRule="atLeast"/>
              <w:jc w:val="both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Bu dersin amacı</w:t>
            </w:r>
            <w:r w:rsidR="003C0436">
              <w:rPr>
                <w:sz w:val="22"/>
                <w:szCs w:val="22"/>
                <w:lang w:val="tr-TR" w:eastAsia="tr-TR"/>
              </w:rPr>
              <w:t>;</w:t>
            </w:r>
            <w:r>
              <w:rPr>
                <w:sz w:val="22"/>
                <w:szCs w:val="22"/>
                <w:lang w:val="tr-TR" w:eastAsia="tr-TR"/>
              </w:rPr>
              <w:t xml:space="preserve"> üretim ve hizmet işletmelerinde maliyet çeşitlerini, maliyet unsurlarını, maliyet merkezlerini ve maliyet dağıtım yöntemlerini açıklamak, üretilen mamullerin maliyeti ve satılan mamullerin maliyetini hesaplamaktır. </w:t>
            </w:r>
          </w:p>
        </w:tc>
      </w:tr>
      <w:tr w:rsidR="00704BA9" w14:paraId="1C497A9C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5878A40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İçeriği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BCFC1C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Maliyet muhasebesi ile ilgili kavramlar, giderlerin sınıflandırılması, direkt ilk madde ve malzeme maliyetlerinin saptanması, direkt işçilik maliyetl</w:t>
            </w:r>
            <w:r w:rsidR="00336365">
              <w:rPr>
                <w:sz w:val="22"/>
                <w:szCs w:val="22"/>
                <w:lang w:val="tr-TR" w:eastAsia="tr-TR"/>
              </w:rPr>
              <w:t xml:space="preserve">erinin saptanması, genel üretim </w:t>
            </w:r>
            <w:r>
              <w:rPr>
                <w:sz w:val="22"/>
                <w:szCs w:val="22"/>
                <w:lang w:val="tr-TR" w:eastAsia="tr-TR"/>
              </w:rPr>
              <w:t xml:space="preserve">maliyetlerinin </w:t>
            </w:r>
            <w:r w:rsidR="00336365">
              <w:rPr>
                <w:sz w:val="22"/>
                <w:szCs w:val="22"/>
                <w:lang w:val="tr-TR" w:eastAsia="tr-TR"/>
              </w:rPr>
              <w:t>dağıtılması, sipariş maliyet sistemi, safha maliyet sistemi.</w:t>
            </w:r>
          </w:p>
        </w:tc>
      </w:tr>
      <w:tr w:rsidR="00704BA9" w14:paraId="6490ED99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9F176A2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Öğrenme Çıktıları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F60F506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Dersin başarıyla tamamlanması durumunda öğrenciler şu yetkinliklere sahip olacaklar:</w:t>
            </w:r>
          </w:p>
          <w:p w14:paraId="55A4CEA8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 1.</w:t>
            </w:r>
            <w:r>
              <w:t xml:space="preserve"> </w:t>
            </w:r>
            <w:r>
              <w:rPr>
                <w:sz w:val="22"/>
                <w:szCs w:val="22"/>
                <w:lang w:val="tr-TR" w:eastAsia="tr-TR"/>
              </w:rPr>
              <w:t>Maliyet Muhasebesi Sistemlerini açıklayabilir.</w:t>
            </w:r>
          </w:p>
          <w:p w14:paraId="2E98D6F4" w14:textId="77777777" w:rsidR="00704BA9" w:rsidRDefault="00336365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 2. Üretim maliyeti unsurlarını</w:t>
            </w:r>
            <w:r w:rsidR="00704BA9">
              <w:rPr>
                <w:sz w:val="22"/>
                <w:szCs w:val="22"/>
                <w:lang w:val="tr-TR" w:eastAsia="tr-TR"/>
              </w:rPr>
              <w:t xml:space="preserve"> açıklayabilir. </w:t>
            </w:r>
          </w:p>
          <w:p w14:paraId="387B12E7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 xml:space="preserve">ÖÇ 3. Maliyet dağıtımlarını yapabilir </w:t>
            </w:r>
            <w:r w:rsidR="00336365">
              <w:rPr>
                <w:sz w:val="22"/>
                <w:szCs w:val="22"/>
                <w:lang w:val="tr-TR" w:eastAsia="tr-TR"/>
              </w:rPr>
              <w:t>ve mamul</w:t>
            </w:r>
            <w:r>
              <w:rPr>
                <w:sz w:val="22"/>
                <w:szCs w:val="22"/>
                <w:lang w:val="tr-TR" w:eastAsia="tr-TR"/>
              </w:rPr>
              <w:t xml:space="preserve"> maliyetlerini hesaplayabilir.</w:t>
            </w:r>
          </w:p>
        </w:tc>
      </w:tr>
      <w:tr w:rsidR="003C0436" w14:paraId="4ADA6476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6F803F0" w14:textId="77777777" w:rsidR="003C0436" w:rsidRDefault="003C0436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 w:rsidRPr="003C0436">
              <w:rPr>
                <w:sz w:val="22"/>
                <w:szCs w:val="22"/>
                <w:lang w:val="tr-TR" w:eastAsia="tr-TR"/>
              </w:rPr>
              <w:t>Dersin Kuralları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3BBE39C" w14:textId="77777777" w:rsidR="003C0436" w:rsidRPr="003C0436" w:rsidRDefault="003C0436" w:rsidP="003C0436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3C0436">
              <w:rPr>
                <w:sz w:val="22"/>
                <w:szCs w:val="22"/>
              </w:rPr>
              <w:t xml:space="preserve">Derse devam %70 oranında (ara sınav haftası hariç 9 hafta) zorunludur. Yoklamalar her hafta dersten sonar sisteme girilir; daha sonra değiştirme imkânı yoktur. En az beş hafta derse gelmeyenler devamsızlıktan kalır; ara ve final sınavlarına giremezler.  </w:t>
            </w:r>
          </w:p>
          <w:p w14:paraId="2A178DD9" w14:textId="77777777" w:rsidR="003C0436" w:rsidRPr="003C0436" w:rsidRDefault="003C0436" w:rsidP="003C0436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3C0436">
              <w:rPr>
                <w:sz w:val="22"/>
                <w:szCs w:val="22"/>
              </w:rPr>
              <w:t xml:space="preserve">Öğrenciler derse en fazla 15 dakika geç kalabilirler; ancak bu alışkanlık haline getirilemez. Dersin ilk bölümüne katılamayanlar ikinci bölüme mutlaka katılmalıdırlar; bu devamsızlığın hesaplanmasında önemlidir.  </w:t>
            </w:r>
          </w:p>
          <w:p w14:paraId="64A97DD2" w14:textId="77777777" w:rsidR="003C0436" w:rsidRPr="003C0436" w:rsidRDefault="003C0436" w:rsidP="003C0436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3C0436">
              <w:rPr>
                <w:sz w:val="22"/>
                <w:szCs w:val="22"/>
              </w:rPr>
              <w:t>Derse devam zorunlu olmakla beraber, devamı teşvik etmek amacıyla devamdan Değerlendirme Sisteminde belirtildiği gibi 10 puan verilir</w:t>
            </w:r>
            <w:r w:rsidR="009956B3">
              <w:rPr>
                <w:sz w:val="22"/>
                <w:szCs w:val="22"/>
              </w:rPr>
              <w:t>.</w:t>
            </w:r>
            <w:r w:rsidRPr="003C0436">
              <w:rPr>
                <w:sz w:val="22"/>
                <w:szCs w:val="22"/>
              </w:rPr>
              <w:t xml:space="preserve"> </w:t>
            </w:r>
          </w:p>
          <w:p w14:paraId="554CBFC6" w14:textId="77777777" w:rsidR="003C0436" w:rsidRPr="003C0436" w:rsidRDefault="003C0436" w:rsidP="003C0436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3C0436">
              <w:rPr>
                <w:sz w:val="22"/>
                <w:szCs w:val="22"/>
              </w:rPr>
              <w:t>Öğrenciler bu formda belirtilen 14 haftalık konulardan sorumludurlar. Öğrenciler dönem boyunca işlen</w:t>
            </w:r>
            <w:r w:rsidR="006F51FC">
              <w:rPr>
                <w:sz w:val="22"/>
                <w:szCs w:val="22"/>
              </w:rPr>
              <w:t xml:space="preserve">ecek konuları </w:t>
            </w:r>
            <w:r w:rsidR="000B57B2">
              <w:rPr>
                <w:sz w:val="22"/>
                <w:szCs w:val="22"/>
              </w:rPr>
              <w:t xml:space="preserve">bu formda belirtilen kaynak kitaplardan veya </w:t>
            </w:r>
            <w:r w:rsidR="006F51FC">
              <w:rPr>
                <w:sz w:val="22"/>
                <w:szCs w:val="22"/>
              </w:rPr>
              <w:t>başka maliyet muhasebesi</w:t>
            </w:r>
            <w:r w:rsidRPr="003C0436">
              <w:rPr>
                <w:sz w:val="22"/>
                <w:szCs w:val="22"/>
              </w:rPr>
              <w:t xml:space="preserve"> kitaplarından da öğrenebilirler.   </w:t>
            </w:r>
          </w:p>
          <w:p w14:paraId="7C65EAA3" w14:textId="77777777" w:rsidR="003C0436" w:rsidRPr="003C0436" w:rsidRDefault="003C0436" w:rsidP="003C0436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3C0436">
              <w:rPr>
                <w:sz w:val="22"/>
                <w:szCs w:val="22"/>
              </w:rPr>
              <w:t xml:space="preserve">Öğrenciler her hafta anlatılacak konulara önceden hazırlanırlar; kendilerine konu hakkında soru sorulduğunda makul düzeyde bilmeleri beklenir. </w:t>
            </w:r>
          </w:p>
          <w:p w14:paraId="6CE77C01" w14:textId="77777777" w:rsidR="003C0436" w:rsidRPr="003C0436" w:rsidRDefault="003C0436" w:rsidP="003C0436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3C0436">
              <w:rPr>
                <w:sz w:val="22"/>
                <w:szCs w:val="22"/>
              </w:rPr>
              <w:t xml:space="preserve">Öğrenciler derslere gerekli malzemeleri (kitap, defter ve kalem) getirirler; derste kendi aralarında sohbet edemezler.  </w:t>
            </w:r>
          </w:p>
          <w:p w14:paraId="078D17E5" w14:textId="77777777" w:rsidR="003C0436" w:rsidRPr="006F51FC" w:rsidRDefault="003C0436" w:rsidP="006F51FC">
            <w:pPr>
              <w:numPr>
                <w:ilvl w:val="0"/>
                <w:numId w:val="30"/>
              </w:numPr>
              <w:spacing w:line="256" w:lineRule="atLeast"/>
              <w:ind w:left="320" w:hanging="283"/>
              <w:jc w:val="both"/>
              <w:rPr>
                <w:sz w:val="22"/>
                <w:szCs w:val="22"/>
              </w:rPr>
            </w:pPr>
            <w:r w:rsidRPr="003C0436">
              <w:rPr>
                <w:sz w:val="22"/>
                <w:szCs w:val="22"/>
              </w:rPr>
              <w:t>Derste cep telefonları sessiz konumda olur. Ders esnasında bütün öğrencilerimiz dersle meşgul olurlar. Derste, su dışında herhangi bir yiyecek ve içecek tüketilemez.</w:t>
            </w:r>
          </w:p>
        </w:tc>
      </w:tr>
      <w:tr w:rsidR="00704BA9" w14:paraId="1292D454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74CEC8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lastRenderedPageBreak/>
              <w:t>Dersin Öğrenme Yöntem ve Teknikleri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D1A622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 anlatım</w:t>
            </w:r>
          </w:p>
          <w:p w14:paraId="1833BEEB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Soru-Cevap</w:t>
            </w:r>
          </w:p>
          <w:p w14:paraId="14300DEC" w14:textId="77777777" w:rsidR="00704BA9" w:rsidRDefault="00704BA9">
            <w:pPr>
              <w:spacing w:line="256" w:lineRule="atLeast"/>
              <w:rPr>
                <w:color w:val="FF0000"/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Örnek uygulama</w:t>
            </w:r>
          </w:p>
        </w:tc>
      </w:tr>
    </w:tbl>
    <w:p w14:paraId="25E859D5" w14:textId="77777777" w:rsidR="00704BA9" w:rsidRDefault="00704BA9">
      <w:pPr>
        <w:rPr>
          <w:sz w:val="22"/>
          <w:szCs w:val="22"/>
          <w:lang w:val="tr-TR"/>
        </w:rPr>
      </w:pPr>
    </w:p>
    <w:p w14:paraId="5DCB0683" w14:textId="77777777" w:rsidR="00704BA9" w:rsidRDefault="00704BA9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ÖĞRETİM ÜYESİ</w:t>
      </w: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1"/>
        <w:gridCol w:w="7752"/>
      </w:tblGrid>
      <w:tr w:rsidR="00704BA9" w14:paraId="3062195E" w14:textId="77777777">
        <w:trPr>
          <w:trHeight w:val="472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50C5AA07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Öğretim Üyesi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A18B199" w14:textId="77777777" w:rsidR="00704BA9" w:rsidRDefault="0051016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Prof. Dr. Cuma ERCAN</w:t>
            </w:r>
          </w:p>
        </w:tc>
      </w:tr>
      <w:tr w:rsidR="00704BA9" w14:paraId="26BCAF18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E73FC5F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Ofis Saatleri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A59E75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  <w:tr w:rsidR="00704BA9" w14:paraId="00E6C94A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F95F53A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E-Posta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6ED83D2" w14:textId="77777777" w:rsidR="00704BA9" w:rsidRDefault="00510160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cercan@gantep.edu.tr</w:t>
            </w:r>
          </w:p>
        </w:tc>
      </w:tr>
      <w:tr w:rsidR="00704BA9" w14:paraId="79537691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0C4BFA0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 Asistanı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6F82942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  <w:tr w:rsidR="00704BA9" w14:paraId="2EC021E3" w14:textId="77777777">
        <w:trPr>
          <w:trHeight w:val="393"/>
          <w:tblCellSpacing w:w="15" w:type="dxa"/>
        </w:trPr>
        <w:tc>
          <w:tcPr>
            <w:tcW w:w="1320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1F899F8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E-Posta</w:t>
            </w:r>
          </w:p>
        </w:tc>
        <w:tc>
          <w:tcPr>
            <w:tcW w:w="363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9376F93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</w:tbl>
    <w:p w14:paraId="1BE0BFE2" w14:textId="77777777" w:rsidR="00704BA9" w:rsidRDefault="00704BA9">
      <w:pPr>
        <w:rPr>
          <w:sz w:val="22"/>
          <w:szCs w:val="22"/>
          <w:lang w:val="tr-TR"/>
        </w:rPr>
      </w:pPr>
    </w:p>
    <w:p w14:paraId="182E0058" w14:textId="77777777" w:rsidR="00704BA9" w:rsidRDefault="00704BA9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HAFTALIK PROGRAM</w:t>
      </w:r>
    </w:p>
    <w:tbl>
      <w:tblPr>
        <w:tblW w:w="6040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6"/>
        <w:gridCol w:w="4536"/>
        <w:gridCol w:w="3965"/>
        <w:gridCol w:w="1275"/>
      </w:tblGrid>
      <w:tr w:rsidR="00704BA9" w14:paraId="36D31A55" w14:textId="77777777">
        <w:trPr>
          <w:trHeight w:val="472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37CFEF22" w14:textId="77777777" w:rsidR="00704BA9" w:rsidRDefault="00704BA9">
            <w:pPr>
              <w:tabs>
                <w:tab w:val="left" w:pos="1322"/>
              </w:tabs>
              <w:spacing w:line="256" w:lineRule="atLeast"/>
              <w:ind w:right="-49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Hafta</w:t>
            </w:r>
          </w:p>
        </w:tc>
        <w:tc>
          <w:tcPr>
            <w:tcW w:w="2117" w:type="pct"/>
            <w:shd w:val="clear" w:color="auto" w:fill="FFFFFF"/>
            <w:vAlign w:val="center"/>
          </w:tcPr>
          <w:p w14:paraId="3F15C9E9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Konular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1EFD253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Ön Hazırlık (Okumalar)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28649C76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Öğrenim Çıktısı</w:t>
            </w:r>
          </w:p>
        </w:tc>
      </w:tr>
      <w:tr w:rsidR="00704BA9" w14:paraId="7502AD80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5BA602F2" w14:textId="77777777" w:rsidR="00704BA9" w:rsidRDefault="00704BA9">
            <w:pPr>
              <w:numPr>
                <w:ilvl w:val="0"/>
                <w:numId w:val="28"/>
              </w:numPr>
              <w:tabs>
                <w:tab w:val="left" w:pos="1227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0ACBF67A" w14:textId="77777777" w:rsidR="00704BA9" w:rsidRDefault="00704BA9">
            <w:r>
              <w:t xml:space="preserve">Tanışma, ders içeriği dağıtma ve derse genel giriş 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DBB63C3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Hazırlık yapmaya gerek yoktur.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8EF0795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</w:tr>
      <w:tr w:rsidR="00704BA9" w14:paraId="22E81E6A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02C7078E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28799666" w14:textId="77777777" w:rsidR="00704BA9" w:rsidRDefault="00704BA9">
            <w:r>
              <w:t>Maliyet m</w:t>
            </w:r>
            <w:r w:rsidR="003831DC">
              <w:t>uhasebesi</w:t>
            </w:r>
            <w:r w:rsidR="00336365">
              <w:t>nin tanımı, amacı ve muhasebe sistemi içindeki yeri.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B8B894B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31EE29B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</w:tr>
      <w:tr w:rsidR="00704BA9" w14:paraId="5023B3D5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3DE394A3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EC9F9AB" w14:textId="77777777" w:rsidR="00704BA9" w:rsidRDefault="00336365">
            <w:r>
              <w:t>Maliyet muhasebesi ile ilgili teml kavramlar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57C07C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429A3C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</w:tr>
      <w:tr w:rsidR="00704BA9" w14:paraId="6EA17574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04B6C987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735DEDAC" w14:textId="77777777" w:rsidR="00704BA9" w:rsidRDefault="00336365">
            <w:r>
              <w:t>Maliyetlerin sınıflandırılması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573D113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728ADD3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</w:tr>
      <w:tr w:rsidR="00704BA9" w14:paraId="6BDB8950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4323E272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2B2FA44" w14:textId="77777777" w:rsidR="00704BA9" w:rsidRDefault="00704BA9">
            <w:r>
              <w:t>İlk madde ve malzeme maliyetleri -1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3737EE27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7B813C6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</w:tr>
      <w:tr w:rsidR="00704BA9" w14:paraId="11C436F2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602FC1F7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2330FCF8" w14:textId="77777777" w:rsidR="00704BA9" w:rsidRDefault="00704BA9">
            <w:r>
              <w:t>İlk madde ve malzeme maliyetleri -2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29658093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6025002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</w:tr>
      <w:tr w:rsidR="00704BA9" w14:paraId="39A243C7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2F7C89B4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7BB832C" w14:textId="77777777" w:rsidR="00704BA9" w:rsidRDefault="00704BA9">
            <w:r>
              <w:t>İşçilik maliyetleri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FA42572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73D66EB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ÖÇ2,ÖÇ3</w:t>
            </w:r>
          </w:p>
        </w:tc>
      </w:tr>
      <w:tr w:rsidR="00704BA9" w14:paraId="37020C57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210EED2E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4ADC6EA" w14:textId="77777777" w:rsidR="00704BA9" w:rsidRDefault="00704BA9">
            <w:r>
              <w:t>Arasınav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29B4EA9B" w14:textId="77777777" w:rsidR="00704BA9" w:rsidRDefault="00704BA9">
            <w:r>
              <w:t>Sınav hazırlığı(İlk 7 haftanın tekrarı)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C990FDB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  <w:tr w:rsidR="00704BA9" w14:paraId="3FB6E4DA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64A03FE4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72C0094F" w14:textId="77777777" w:rsidR="00704BA9" w:rsidRDefault="00704BA9">
            <w:r>
              <w:t>Genel üretim maliyetlerinin tanımı, sınıflandırılması ve genel özellikleri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C3202BA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59F6A1F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</w:tr>
      <w:tr w:rsidR="00704BA9" w14:paraId="79AA8A58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667664DF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6708AB81" w14:textId="77777777" w:rsidR="00704BA9" w:rsidRDefault="00704BA9">
            <w:r>
              <w:t>Genel üretim maliyetlerinin dağıtımı - 1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52A874AA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39080D1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ÖÇ2,ÖÇ3</w:t>
            </w:r>
          </w:p>
        </w:tc>
      </w:tr>
      <w:tr w:rsidR="00704BA9" w14:paraId="37905930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1E8A498F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3A34A288" w14:textId="77777777" w:rsidR="00704BA9" w:rsidRDefault="00704BA9">
            <w:r>
              <w:t>Genel üretim maliyetlerinin dağıtımı - 2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04BFBFF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E0F2F2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ÖÇ2,ÖÇ3</w:t>
            </w:r>
          </w:p>
        </w:tc>
      </w:tr>
      <w:tr w:rsidR="00704BA9" w14:paraId="1199C508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37BA4980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00A27CC9" w14:textId="77777777" w:rsidR="00704BA9" w:rsidRDefault="00704BA9">
            <w:r>
              <w:t>Safha maliyet sistemi-1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7499D0DB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BEE5759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</w:tr>
      <w:tr w:rsidR="00704BA9" w14:paraId="2D17EE6A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53287343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1DAA363" w14:textId="77777777" w:rsidR="00704BA9" w:rsidRDefault="00704BA9">
            <w:r>
              <w:t>Safha maliyet sistemi-2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4BBAE2D5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B9CE55C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</w:tr>
      <w:tr w:rsidR="00704BA9" w14:paraId="183FE162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0A2212E1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583B0852" w14:textId="77777777" w:rsidR="00704BA9" w:rsidRDefault="00704BA9">
            <w:r>
              <w:t>Sipariş Maliyet Sistemi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6BBB0FAC" w14:textId="77777777" w:rsidR="00704BA9" w:rsidRDefault="00704BA9">
            <w:r>
              <w:t>Bir önceki hafta ile birlikte Ders kitabında ilgili bölümün incelenmesi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552A2E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</w:tr>
      <w:tr w:rsidR="00704BA9" w14:paraId="4C3178B6" w14:textId="77777777">
        <w:trPr>
          <w:trHeight w:val="393"/>
          <w:tblCellSpacing w:w="15" w:type="dxa"/>
        </w:trPr>
        <w:tc>
          <w:tcPr>
            <w:tcW w:w="386" w:type="pct"/>
            <w:shd w:val="clear" w:color="auto" w:fill="FFFFFF"/>
            <w:vAlign w:val="center"/>
          </w:tcPr>
          <w:p w14:paraId="65B628B2" w14:textId="77777777" w:rsidR="00704BA9" w:rsidRDefault="00704BA9">
            <w:pPr>
              <w:numPr>
                <w:ilvl w:val="0"/>
                <w:numId w:val="28"/>
              </w:numPr>
              <w:tabs>
                <w:tab w:val="left" w:pos="761"/>
                <w:tab w:val="left" w:pos="1622"/>
              </w:tabs>
              <w:spacing w:line="256" w:lineRule="atLeast"/>
              <w:ind w:right="1133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2117" w:type="pct"/>
            <w:shd w:val="clear" w:color="auto" w:fill="FFFFFF"/>
          </w:tcPr>
          <w:p w14:paraId="18441912" w14:textId="77777777" w:rsidR="00704BA9" w:rsidRDefault="00704BA9">
            <w:r>
              <w:t>Final Sınavı</w:t>
            </w:r>
          </w:p>
        </w:tc>
        <w:tc>
          <w:tcPr>
            <w:tcW w:w="1849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07828A4E" w14:textId="77777777" w:rsidR="00704BA9" w:rsidRDefault="00704BA9">
            <w:r>
              <w:t>Sınava hazırlık</w:t>
            </w:r>
          </w:p>
        </w:tc>
        <w:tc>
          <w:tcPr>
            <w:tcW w:w="57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6007FBE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</w:tr>
    </w:tbl>
    <w:p w14:paraId="20F0AC0B" w14:textId="77777777" w:rsidR="00704BA9" w:rsidRDefault="00704BA9">
      <w:pPr>
        <w:rPr>
          <w:b/>
          <w:sz w:val="22"/>
          <w:szCs w:val="22"/>
          <w:lang w:val="tr-TR"/>
        </w:rPr>
      </w:pPr>
    </w:p>
    <w:p w14:paraId="4C04F83D" w14:textId="77777777" w:rsidR="00704BA9" w:rsidRDefault="00704BA9">
      <w:pPr>
        <w:ind w:hanging="993"/>
        <w:rPr>
          <w:b/>
          <w:sz w:val="22"/>
          <w:szCs w:val="22"/>
          <w:lang w:val="tr-TR"/>
        </w:rPr>
      </w:pPr>
    </w:p>
    <w:p w14:paraId="75B4189E" w14:textId="77777777" w:rsidR="00704BA9" w:rsidRDefault="00704BA9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ZORUNLU VE ÖNERİLEN OKUMALAR</w:t>
      </w:r>
    </w:p>
    <w:tbl>
      <w:tblPr>
        <w:tblW w:w="5968" w:type="pct"/>
        <w:tblCellSpacing w:w="15" w:type="dxa"/>
        <w:tblInd w:w="-878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93"/>
      </w:tblGrid>
      <w:tr w:rsidR="00704BA9" w14:paraId="32184D20" w14:textId="77777777">
        <w:trPr>
          <w:trHeight w:val="472"/>
          <w:tblCellSpacing w:w="15" w:type="dxa"/>
        </w:trPr>
        <w:tc>
          <w:tcPr>
            <w:tcW w:w="497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19216B26" w14:textId="77777777" w:rsidR="00704BA9" w:rsidRDefault="00704BA9">
            <w:r>
              <w:t>Hasan Abdioğlu, Maliyet Muhasebesi, Dora Yayınları, 2012. (Ders Kitabı).</w:t>
            </w:r>
          </w:p>
        </w:tc>
      </w:tr>
      <w:tr w:rsidR="00704BA9" w14:paraId="43782081" w14:textId="77777777">
        <w:trPr>
          <w:trHeight w:val="472"/>
          <w:tblCellSpacing w:w="15" w:type="dxa"/>
        </w:trPr>
        <w:tc>
          <w:tcPr>
            <w:tcW w:w="4972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</w:tcPr>
          <w:p w14:paraId="69538091" w14:textId="77777777" w:rsidR="00704BA9" w:rsidRDefault="00704BA9">
            <w:r>
              <w:t xml:space="preserve">Vasfi Haftacı, Maliyet Muhasebesi,  Umuttepe Yayınları, 2009. </w:t>
            </w:r>
          </w:p>
        </w:tc>
      </w:tr>
    </w:tbl>
    <w:p w14:paraId="7283C8EE" w14:textId="77777777" w:rsidR="00704BA9" w:rsidRDefault="00704BA9">
      <w:pPr>
        <w:rPr>
          <w:sz w:val="22"/>
          <w:szCs w:val="22"/>
          <w:lang w:val="tr-TR"/>
        </w:rPr>
      </w:pPr>
    </w:p>
    <w:p w14:paraId="44C04B05" w14:textId="77777777" w:rsidR="00704BA9" w:rsidRDefault="00704BA9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DEĞERLENDİRME SİSTEMİ</w:t>
      </w:r>
    </w:p>
    <w:tbl>
      <w:tblPr>
        <w:tblW w:w="6040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58"/>
        <w:gridCol w:w="2267"/>
        <w:gridCol w:w="1417"/>
      </w:tblGrid>
      <w:tr w:rsidR="00704BA9" w14:paraId="1C10B20E" w14:textId="77777777">
        <w:trPr>
          <w:trHeight w:val="472"/>
          <w:tblCellSpacing w:w="15" w:type="dxa"/>
        </w:trPr>
        <w:tc>
          <w:tcPr>
            <w:tcW w:w="3248" w:type="pct"/>
            <w:shd w:val="clear" w:color="auto" w:fill="FFFFFF"/>
          </w:tcPr>
          <w:p w14:paraId="200AE2B3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5CA7A55F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Adet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6801E21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Katkı Payı</w:t>
            </w:r>
          </w:p>
        </w:tc>
      </w:tr>
      <w:tr w:rsidR="00704BA9" w14:paraId="59E44EE2" w14:textId="77777777">
        <w:trPr>
          <w:trHeight w:val="472"/>
          <w:tblCellSpacing w:w="15" w:type="dxa"/>
        </w:trPr>
        <w:tc>
          <w:tcPr>
            <w:tcW w:w="3248" w:type="pct"/>
            <w:shd w:val="clear" w:color="auto" w:fill="FFFFFF"/>
          </w:tcPr>
          <w:p w14:paraId="478B834D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Devam/Katılım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4E38EE00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10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90F4559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10</w:t>
            </w:r>
          </w:p>
        </w:tc>
      </w:tr>
      <w:tr w:rsidR="00704BA9" w14:paraId="78F8CC8C" w14:textId="77777777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14:paraId="26B30F24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Ara Sınavlar/Sözlü Sınav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E58A627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9EB0A58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40</w:t>
            </w:r>
          </w:p>
        </w:tc>
      </w:tr>
      <w:tr w:rsidR="00704BA9" w14:paraId="78B1C9B4" w14:textId="77777777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14:paraId="7BCC1D5A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Final Sınavı/Sözlü Sınav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08F07B2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A271732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50</w:t>
            </w:r>
          </w:p>
        </w:tc>
      </w:tr>
      <w:tr w:rsidR="00704BA9" w14:paraId="67B22C35" w14:textId="77777777">
        <w:trPr>
          <w:trHeight w:val="393"/>
          <w:tblCellSpacing w:w="15" w:type="dxa"/>
        </w:trPr>
        <w:tc>
          <w:tcPr>
            <w:tcW w:w="3248" w:type="pct"/>
            <w:shd w:val="clear" w:color="auto" w:fill="FFFFFF"/>
          </w:tcPr>
          <w:p w14:paraId="5793F7D9" w14:textId="77777777" w:rsidR="00704BA9" w:rsidRDefault="00704BA9">
            <w:pPr>
              <w:spacing w:line="256" w:lineRule="atLeast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Toplam</w:t>
            </w:r>
          </w:p>
        </w:tc>
        <w:tc>
          <w:tcPr>
            <w:tcW w:w="10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2982A9A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45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2A74FEF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100</w:t>
            </w:r>
          </w:p>
        </w:tc>
      </w:tr>
    </w:tbl>
    <w:p w14:paraId="3956E9CA" w14:textId="77777777" w:rsidR="00704BA9" w:rsidRDefault="00704BA9">
      <w:pPr>
        <w:rPr>
          <w:sz w:val="22"/>
          <w:szCs w:val="22"/>
          <w:lang w:val="tr-TR"/>
        </w:rPr>
      </w:pPr>
    </w:p>
    <w:p w14:paraId="5653B084" w14:textId="77777777" w:rsidR="00704BA9" w:rsidRDefault="00704BA9">
      <w:pPr>
        <w:ind w:hanging="993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AKTS/İŞ YÜKÜ HESAPLAMASI</w:t>
      </w:r>
    </w:p>
    <w:tbl>
      <w:tblPr>
        <w:tblW w:w="6074" w:type="pct"/>
        <w:tblCellSpacing w:w="15" w:type="dxa"/>
        <w:tblInd w:w="-943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390"/>
        <w:gridCol w:w="1436"/>
        <w:gridCol w:w="1438"/>
        <w:gridCol w:w="1438"/>
      </w:tblGrid>
      <w:tr w:rsidR="00704BA9" w14:paraId="43B1BD61" w14:textId="77777777">
        <w:trPr>
          <w:trHeight w:val="472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63A79264" w14:textId="77777777" w:rsidR="00704BA9" w:rsidRDefault="00704BA9">
            <w:pPr>
              <w:tabs>
                <w:tab w:val="left" w:pos="1322"/>
              </w:tabs>
              <w:spacing w:line="256" w:lineRule="atLeast"/>
              <w:ind w:right="-49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Etkinlikler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2EA7E962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Sayısı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AB13362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Süresi (Saat)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  <w:hideMark/>
          </w:tcPr>
          <w:p w14:paraId="7B0D2E2F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Toplam İş Yükü</w:t>
            </w:r>
          </w:p>
        </w:tc>
      </w:tr>
      <w:tr w:rsidR="00704BA9" w14:paraId="49F947F8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14BB1945" w14:textId="77777777" w:rsidR="00704BA9" w:rsidRDefault="00704BA9">
            <w:pPr>
              <w:tabs>
                <w:tab w:val="left" w:pos="1227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Ders Saati (sınav haftası dahil)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68C5162D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BF09955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08373BAE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45</w:t>
            </w:r>
          </w:p>
        </w:tc>
      </w:tr>
      <w:tr w:rsidR="00704BA9" w14:paraId="79DE2381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7B4AD30D" w14:textId="77777777" w:rsidR="00704BA9" w:rsidRDefault="00704BA9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color w:val="444444"/>
                <w:sz w:val="22"/>
                <w:szCs w:val="22"/>
                <w:lang w:val="tr-TR" w:eastAsia="tr-TR"/>
              </w:rPr>
              <w:t>Sınıf Dışı Ders Çalışma Süresi (Ön çalışma, pekiştirme)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008F9163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EC93997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8B3194B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45</w:t>
            </w:r>
          </w:p>
        </w:tc>
      </w:tr>
      <w:tr w:rsidR="00704BA9" w14:paraId="454828C3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5A04F878" w14:textId="77777777" w:rsidR="00704BA9" w:rsidRDefault="00704BA9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color w:val="444444"/>
                <w:sz w:val="22"/>
                <w:szCs w:val="22"/>
                <w:lang w:val="tr-TR" w:eastAsia="tr-TR"/>
              </w:rPr>
              <w:t>Ara Sınav/Sözlü Sınav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0BBD0BB5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E76D8BF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06607DA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15</w:t>
            </w:r>
          </w:p>
        </w:tc>
      </w:tr>
      <w:tr w:rsidR="00704BA9" w14:paraId="5E10125A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7C509043" w14:textId="77777777" w:rsidR="00704BA9" w:rsidRDefault="00704BA9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color w:val="444444"/>
                <w:sz w:val="22"/>
                <w:szCs w:val="22"/>
                <w:lang w:val="tr-TR" w:eastAsia="tr-TR"/>
              </w:rPr>
              <w:t>Final/Sözlü Sınav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39BB48DC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</w:t>
            </w: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0E6F6C3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20</w:t>
            </w: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179584B0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20</w:t>
            </w:r>
          </w:p>
        </w:tc>
      </w:tr>
      <w:tr w:rsidR="00704BA9" w14:paraId="7602D27A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299CEC4D" w14:textId="77777777" w:rsidR="00704BA9" w:rsidRDefault="00704BA9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color w:val="444444"/>
                <w:sz w:val="22"/>
                <w:szCs w:val="22"/>
                <w:lang w:val="tr-TR" w:eastAsia="tr-TR"/>
              </w:rPr>
              <w:t>Toplam İş Yükü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04220524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282BEE47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3860D61C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125</w:t>
            </w:r>
          </w:p>
        </w:tc>
      </w:tr>
      <w:tr w:rsidR="00704BA9" w14:paraId="33C51207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65517825" w14:textId="77777777" w:rsidR="00704BA9" w:rsidRDefault="00704BA9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color w:val="444444"/>
                <w:sz w:val="22"/>
                <w:szCs w:val="22"/>
                <w:lang w:val="tr-TR" w:eastAsia="tr-TR"/>
              </w:rPr>
              <w:t xml:space="preserve">Toplam İş Yükü / 30 saat 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017B1DF4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6B38CC71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D07EABB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</w:tr>
      <w:tr w:rsidR="00704BA9" w14:paraId="42E3886D" w14:textId="77777777">
        <w:trPr>
          <w:trHeight w:val="393"/>
          <w:tblCellSpacing w:w="15" w:type="dxa"/>
        </w:trPr>
        <w:tc>
          <w:tcPr>
            <w:tcW w:w="2964" w:type="pct"/>
            <w:shd w:val="clear" w:color="auto" w:fill="FFFFFF"/>
            <w:vAlign w:val="center"/>
          </w:tcPr>
          <w:p w14:paraId="2A516764" w14:textId="77777777" w:rsidR="00704BA9" w:rsidRDefault="00704BA9">
            <w:pPr>
              <w:tabs>
                <w:tab w:val="left" w:pos="761"/>
                <w:tab w:val="left" w:pos="1622"/>
              </w:tabs>
              <w:spacing w:line="256" w:lineRule="atLeast"/>
              <w:ind w:right="1133"/>
              <w:rPr>
                <w:sz w:val="22"/>
                <w:szCs w:val="22"/>
                <w:lang w:val="tr-TR" w:eastAsia="tr-TR"/>
              </w:rPr>
            </w:pPr>
            <w:r>
              <w:rPr>
                <w:b/>
                <w:bCs/>
                <w:color w:val="444444"/>
                <w:sz w:val="22"/>
                <w:szCs w:val="22"/>
                <w:lang w:val="tr-TR" w:eastAsia="tr-TR"/>
              </w:rPr>
              <w:t>Dersin AKTS Kredisi</w:t>
            </w:r>
          </w:p>
        </w:tc>
        <w:tc>
          <w:tcPr>
            <w:tcW w:w="657" w:type="pct"/>
            <w:shd w:val="clear" w:color="auto" w:fill="FFFFFF"/>
            <w:vAlign w:val="center"/>
          </w:tcPr>
          <w:p w14:paraId="0FF840CC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8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41DA80F1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651" w:type="pct"/>
            <w:shd w:val="clear" w:color="auto" w:fill="FFFFFF"/>
            <w:tcMar>
              <w:top w:w="15" w:type="dxa"/>
              <w:left w:w="80" w:type="dxa"/>
              <w:bottom w:w="15" w:type="dxa"/>
              <w:right w:w="15" w:type="dxa"/>
            </w:tcMar>
            <w:vAlign w:val="center"/>
          </w:tcPr>
          <w:p w14:paraId="7691652E" w14:textId="77777777" w:rsidR="00704BA9" w:rsidRDefault="00704BA9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6</w:t>
            </w:r>
          </w:p>
        </w:tc>
      </w:tr>
    </w:tbl>
    <w:p w14:paraId="2DF59B09" w14:textId="77777777" w:rsidR="00704BA9" w:rsidRDefault="00704BA9">
      <w:pPr>
        <w:rPr>
          <w:sz w:val="22"/>
          <w:szCs w:val="22"/>
          <w:lang w:val="tr-TR"/>
        </w:rPr>
      </w:pPr>
    </w:p>
    <w:p w14:paraId="42496F27" w14:textId="77777777" w:rsidR="00704BA9" w:rsidRDefault="00704BA9">
      <w:pPr>
        <w:ind w:left="-993"/>
        <w:jc w:val="both"/>
        <w:rPr>
          <w:b/>
          <w:sz w:val="22"/>
          <w:szCs w:val="22"/>
          <w:lang w:val="tr-TR"/>
        </w:rPr>
      </w:pPr>
      <w:r>
        <w:rPr>
          <w:b/>
          <w:sz w:val="22"/>
          <w:szCs w:val="22"/>
          <w:lang w:val="tr-TR"/>
        </w:rPr>
        <w:t>PROGRAM YETERLİKLERİ VE ÖĞRENİM ÇIKTILARI İLİŞKİSİ</w:t>
      </w:r>
    </w:p>
    <w:p w14:paraId="1639FE91" w14:textId="77777777" w:rsidR="00704BA9" w:rsidRDefault="00704BA9">
      <w:pPr>
        <w:ind w:left="-993"/>
        <w:jc w:val="both"/>
        <w:rPr>
          <w:b/>
          <w:color w:val="FF0000"/>
          <w:sz w:val="22"/>
          <w:szCs w:val="22"/>
          <w:lang w:val="tr-TR"/>
        </w:rPr>
      </w:pPr>
    </w:p>
    <w:tbl>
      <w:tblPr>
        <w:tblpPr w:leftFromText="141" w:rightFromText="141" w:vertAnchor="text" w:horzAnchor="page" w:tblpX="901" w:tblpY="165"/>
        <w:tblW w:w="5000" w:type="pct"/>
        <w:tblCellSpacing w:w="15" w:type="dxa"/>
        <w:tblBorders>
          <w:top w:val="single" w:sz="6" w:space="0" w:color="CCCCCC"/>
          <w:left w:val="single" w:sz="6" w:space="0" w:color="CCCCCC"/>
          <w:bottom w:val="single" w:sz="6" w:space="0" w:color="CCCCCC"/>
          <w:right w:val="single" w:sz="6" w:space="0" w:color="CCCCCC"/>
          <w:insideH w:val="single" w:sz="6" w:space="0" w:color="CCCCCC"/>
          <w:insideV w:val="single" w:sz="6" w:space="0" w:color="CCCCCC"/>
        </w:tblBorders>
        <w:shd w:val="clear" w:color="auto" w:fill="ECEBEB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"/>
        <w:gridCol w:w="975"/>
        <w:gridCol w:w="979"/>
        <w:gridCol w:w="979"/>
        <w:gridCol w:w="978"/>
        <w:gridCol w:w="980"/>
        <w:gridCol w:w="978"/>
        <w:gridCol w:w="978"/>
        <w:gridCol w:w="971"/>
      </w:tblGrid>
      <w:tr w:rsidR="00C83DA6" w14:paraId="3F165A2B" w14:textId="77777777" w:rsidTr="00C83DA6">
        <w:trPr>
          <w:trHeight w:val="470"/>
          <w:tblCellSpacing w:w="15" w:type="dxa"/>
        </w:trPr>
        <w:tc>
          <w:tcPr>
            <w:tcW w:w="527" w:type="pct"/>
            <w:shd w:val="clear" w:color="auto" w:fill="FFFFFF"/>
            <w:vAlign w:val="center"/>
          </w:tcPr>
          <w:p w14:paraId="49E7BA85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26" w:type="pct"/>
            <w:shd w:val="clear" w:color="auto" w:fill="FFFFFF"/>
            <w:vAlign w:val="center"/>
          </w:tcPr>
          <w:p w14:paraId="59EB62D9" w14:textId="56DB3646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PÖÇ1</w:t>
            </w:r>
          </w:p>
        </w:tc>
        <w:tc>
          <w:tcPr>
            <w:tcW w:w="528" w:type="pct"/>
            <w:shd w:val="clear" w:color="auto" w:fill="FFFFFF"/>
            <w:vAlign w:val="center"/>
          </w:tcPr>
          <w:p w14:paraId="363BF334" w14:textId="3E853212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PÖÇ2</w:t>
            </w:r>
          </w:p>
        </w:tc>
        <w:tc>
          <w:tcPr>
            <w:tcW w:w="528" w:type="pct"/>
            <w:shd w:val="clear" w:color="auto" w:fill="FFFFFF"/>
            <w:vAlign w:val="center"/>
          </w:tcPr>
          <w:p w14:paraId="34EDD999" w14:textId="7AED430D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23C195E8" w14:textId="525685E9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PÖÇ4</w:t>
            </w:r>
          </w:p>
        </w:tc>
        <w:tc>
          <w:tcPr>
            <w:tcW w:w="528" w:type="pct"/>
            <w:shd w:val="clear" w:color="auto" w:fill="FFFFFF"/>
            <w:vAlign w:val="center"/>
          </w:tcPr>
          <w:p w14:paraId="54A09828" w14:textId="5679E7A5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PÖÇ5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2FFA1D2F" w14:textId="4BE4394F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PÖÇ6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293E6812" w14:textId="37BBB99A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PÖÇ7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5A2B45C4" w14:textId="294EB982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PÖÇ8</w:t>
            </w:r>
          </w:p>
        </w:tc>
      </w:tr>
      <w:tr w:rsidR="00C83DA6" w14:paraId="3A57B5F9" w14:textId="77777777" w:rsidTr="00C83DA6">
        <w:trPr>
          <w:trHeight w:val="391"/>
          <w:tblCellSpacing w:w="15" w:type="dxa"/>
        </w:trPr>
        <w:tc>
          <w:tcPr>
            <w:tcW w:w="527" w:type="pct"/>
            <w:shd w:val="clear" w:color="auto" w:fill="FFFFFF"/>
            <w:vAlign w:val="center"/>
          </w:tcPr>
          <w:p w14:paraId="578DEC00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ÖÇ1</w:t>
            </w:r>
          </w:p>
        </w:tc>
        <w:tc>
          <w:tcPr>
            <w:tcW w:w="526" w:type="pct"/>
            <w:shd w:val="clear" w:color="auto" w:fill="FFFFFF"/>
            <w:vAlign w:val="center"/>
          </w:tcPr>
          <w:p w14:paraId="7AA3A7AB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14:paraId="73644BFF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14:paraId="69C45FA8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2D96B122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8" w:type="pct"/>
            <w:shd w:val="clear" w:color="auto" w:fill="FFFFFF"/>
            <w:vAlign w:val="center"/>
          </w:tcPr>
          <w:p w14:paraId="09163DEC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35522EAC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2CD54F35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0E4C6C1D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</w:tr>
      <w:tr w:rsidR="00C83DA6" w14:paraId="285E292E" w14:textId="77777777" w:rsidTr="00C83DA6">
        <w:trPr>
          <w:trHeight w:val="391"/>
          <w:tblCellSpacing w:w="15" w:type="dxa"/>
        </w:trPr>
        <w:tc>
          <w:tcPr>
            <w:tcW w:w="527" w:type="pct"/>
            <w:shd w:val="clear" w:color="auto" w:fill="FFFFFF"/>
            <w:vAlign w:val="center"/>
          </w:tcPr>
          <w:p w14:paraId="51ECD471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ÖÇ2</w:t>
            </w:r>
          </w:p>
        </w:tc>
        <w:tc>
          <w:tcPr>
            <w:tcW w:w="526" w:type="pct"/>
            <w:shd w:val="clear" w:color="auto" w:fill="FFFFFF"/>
            <w:vAlign w:val="center"/>
          </w:tcPr>
          <w:p w14:paraId="059EDBBB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14:paraId="3A603EE5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14:paraId="1959A63E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1F4B6434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8" w:type="pct"/>
            <w:shd w:val="clear" w:color="auto" w:fill="FFFFFF"/>
            <w:vAlign w:val="center"/>
          </w:tcPr>
          <w:p w14:paraId="2A4FE3E7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55E6D38F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134EE919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555116E2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</w:tr>
      <w:tr w:rsidR="00C83DA6" w14:paraId="2E8843C1" w14:textId="77777777" w:rsidTr="00C83DA6">
        <w:trPr>
          <w:trHeight w:val="391"/>
          <w:tblCellSpacing w:w="15" w:type="dxa"/>
        </w:trPr>
        <w:tc>
          <w:tcPr>
            <w:tcW w:w="527" w:type="pct"/>
            <w:shd w:val="clear" w:color="auto" w:fill="FFFFFF"/>
            <w:vAlign w:val="center"/>
          </w:tcPr>
          <w:p w14:paraId="3F5E8D5F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ÖÇ3</w:t>
            </w:r>
          </w:p>
        </w:tc>
        <w:tc>
          <w:tcPr>
            <w:tcW w:w="526" w:type="pct"/>
            <w:shd w:val="clear" w:color="auto" w:fill="FFFFFF"/>
            <w:vAlign w:val="center"/>
          </w:tcPr>
          <w:p w14:paraId="2962502D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14:paraId="3BAA9FF2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  <w:tc>
          <w:tcPr>
            <w:tcW w:w="528" w:type="pct"/>
            <w:shd w:val="clear" w:color="auto" w:fill="FFFFFF"/>
            <w:vAlign w:val="center"/>
          </w:tcPr>
          <w:p w14:paraId="1BC6D956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368C8A97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8" w:type="pct"/>
            <w:shd w:val="clear" w:color="auto" w:fill="FFFFFF"/>
            <w:vAlign w:val="center"/>
          </w:tcPr>
          <w:p w14:paraId="48AD8E3C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2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4536634C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3</w:t>
            </w:r>
          </w:p>
        </w:tc>
        <w:tc>
          <w:tcPr>
            <w:tcW w:w="527" w:type="pct"/>
            <w:shd w:val="clear" w:color="auto" w:fill="FFFFFF"/>
            <w:vAlign w:val="center"/>
          </w:tcPr>
          <w:p w14:paraId="528C29BC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  <w:r>
              <w:rPr>
                <w:sz w:val="22"/>
                <w:szCs w:val="22"/>
                <w:lang w:val="tr-TR" w:eastAsia="tr-TR"/>
              </w:rPr>
              <w:t>4</w:t>
            </w:r>
          </w:p>
        </w:tc>
        <w:tc>
          <w:tcPr>
            <w:tcW w:w="515" w:type="pct"/>
            <w:shd w:val="clear" w:color="auto" w:fill="FFFFFF"/>
            <w:vAlign w:val="center"/>
          </w:tcPr>
          <w:p w14:paraId="6629E3F1" w14:textId="77777777" w:rsidR="00C83DA6" w:rsidRDefault="00C83DA6">
            <w:pPr>
              <w:spacing w:line="256" w:lineRule="atLeast"/>
              <w:jc w:val="center"/>
              <w:rPr>
                <w:sz w:val="22"/>
                <w:szCs w:val="22"/>
                <w:lang w:val="tr-TR" w:eastAsia="tr-TR"/>
              </w:rPr>
            </w:pPr>
          </w:p>
        </w:tc>
      </w:tr>
    </w:tbl>
    <w:p w14:paraId="3C9BFF48" w14:textId="77777777" w:rsidR="00704BA9" w:rsidRDefault="00704BA9">
      <w:pPr>
        <w:jc w:val="both"/>
        <w:rPr>
          <w:sz w:val="22"/>
          <w:szCs w:val="22"/>
          <w:lang w:val="tr-TR"/>
        </w:rPr>
      </w:pPr>
    </w:p>
    <w:sectPr w:rsidR="00704BA9">
      <w:footerReference w:type="even" r:id="rId8"/>
      <w:footerReference w:type="default" r:id="rId9"/>
      <w:pgSz w:w="12240" w:h="15840" w:code="1"/>
      <w:pgMar w:top="709" w:right="1750" w:bottom="540" w:left="18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85736A" w14:textId="77777777" w:rsidR="007B0847" w:rsidRDefault="007B0847">
      <w:r>
        <w:separator/>
      </w:r>
    </w:p>
  </w:endnote>
  <w:endnote w:type="continuationSeparator" w:id="0">
    <w:p w14:paraId="21B663CB" w14:textId="77777777" w:rsidR="007B0847" w:rsidRDefault="007B08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BF85A" w14:textId="77777777" w:rsidR="00704BA9" w:rsidRDefault="00704BA9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>
      <w:rPr>
        <w:rStyle w:val="SayfaNumaras"/>
        <w:noProof/>
      </w:rPr>
      <w:t>2</w:t>
    </w:r>
    <w:r>
      <w:rPr>
        <w:rStyle w:val="SayfaNumaras"/>
      </w:rPr>
      <w:fldChar w:fldCharType="end"/>
    </w:r>
  </w:p>
  <w:p w14:paraId="37937EDF" w14:textId="77777777" w:rsidR="00704BA9" w:rsidRDefault="00704BA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5EA79A" w14:textId="77777777" w:rsidR="00704BA9" w:rsidRDefault="00704BA9">
    <w:pPr>
      <w:pStyle w:val="AltBilgi"/>
      <w:framePr w:wrap="around" w:vAnchor="text" w:hAnchor="margin" w:xAlign="center" w:y="1"/>
      <w:rPr>
        <w:rStyle w:val="SayfaNumaras"/>
      </w:rPr>
    </w:pPr>
  </w:p>
  <w:p w14:paraId="7050B87A" w14:textId="77777777" w:rsidR="00704BA9" w:rsidRDefault="00704BA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75E37F" w14:textId="77777777" w:rsidR="007B0847" w:rsidRDefault="007B0847">
      <w:r>
        <w:separator/>
      </w:r>
    </w:p>
  </w:footnote>
  <w:footnote w:type="continuationSeparator" w:id="0">
    <w:p w14:paraId="7E0B63B9" w14:textId="77777777" w:rsidR="007B0847" w:rsidRDefault="007B08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AF2AEB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831DE3"/>
    <w:multiLevelType w:val="hybridMultilevel"/>
    <w:tmpl w:val="96C6905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0E968F3"/>
    <w:multiLevelType w:val="hybridMultilevel"/>
    <w:tmpl w:val="1F34834C"/>
    <w:lvl w:ilvl="0" w:tplc="04090005">
      <w:start w:val="1"/>
      <w:numFmt w:val="bullet"/>
      <w:lvlText w:val="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13F433E8"/>
    <w:multiLevelType w:val="hybridMultilevel"/>
    <w:tmpl w:val="6F8E35B2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E0397"/>
    <w:multiLevelType w:val="singleLevel"/>
    <w:tmpl w:val="E43A2D48"/>
    <w:lvl w:ilvl="0">
      <w:start w:val="1"/>
      <w:numFmt w:val="decimal"/>
      <w:lvlText w:val="%1."/>
      <w:lvlJc w:val="left"/>
      <w:pPr>
        <w:tabs>
          <w:tab w:val="num" w:pos="450"/>
        </w:tabs>
        <w:ind w:left="450" w:hanging="360"/>
      </w:pPr>
      <w:rPr>
        <w:rFonts w:hint="default"/>
        <w:i w:val="0"/>
      </w:rPr>
    </w:lvl>
  </w:abstractNum>
  <w:abstractNum w:abstractNumId="5" w15:restartNumberingAfterBreak="0">
    <w:nsid w:val="1B3023F2"/>
    <w:multiLevelType w:val="hybridMultilevel"/>
    <w:tmpl w:val="E214C79E"/>
    <w:lvl w:ilvl="0" w:tplc="8408C04E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6" w15:restartNumberingAfterBreak="0">
    <w:nsid w:val="20EB7E4F"/>
    <w:multiLevelType w:val="hybridMultilevel"/>
    <w:tmpl w:val="CED08C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2647C02"/>
    <w:multiLevelType w:val="hybridMultilevel"/>
    <w:tmpl w:val="23D2BA20"/>
    <w:lvl w:ilvl="0" w:tplc="0A32714E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15" w:hanging="360"/>
      </w:pPr>
    </w:lvl>
    <w:lvl w:ilvl="2" w:tplc="041F001B" w:tentative="1">
      <w:start w:val="1"/>
      <w:numFmt w:val="lowerRoman"/>
      <w:lvlText w:val="%3."/>
      <w:lvlJc w:val="right"/>
      <w:pPr>
        <w:ind w:left="1935" w:hanging="180"/>
      </w:pPr>
    </w:lvl>
    <w:lvl w:ilvl="3" w:tplc="041F000F" w:tentative="1">
      <w:start w:val="1"/>
      <w:numFmt w:val="decimal"/>
      <w:lvlText w:val="%4."/>
      <w:lvlJc w:val="left"/>
      <w:pPr>
        <w:ind w:left="2655" w:hanging="360"/>
      </w:pPr>
    </w:lvl>
    <w:lvl w:ilvl="4" w:tplc="041F0019" w:tentative="1">
      <w:start w:val="1"/>
      <w:numFmt w:val="lowerLetter"/>
      <w:lvlText w:val="%5."/>
      <w:lvlJc w:val="left"/>
      <w:pPr>
        <w:ind w:left="3375" w:hanging="360"/>
      </w:pPr>
    </w:lvl>
    <w:lvl w:ilvl="5" w:tplc="041F001B" w:tentative="1">
      <w:start w:val="1"/>
      <w:numFmt w:val="lowerRoman"/>
      <w:lvlText w:val="%6."/>
      <w:lvlJc w:val="right"/>
      <w:pPr>
        <w:ind w:left="4095" w:hanging="180"/>
      </w:pPr>
    </w:lvl>
    <w:lvl w:ilvl="6" w:tplc="041F000F" w:tentative="1">
      <w:start w:val="1"/>
      <w:numFmt w:val="decimal"/>
      <w:lvlText w:val="%7."/>
      <w:lvlJc w:val="left"/>
      <w:pPr>
        <w:ind w:left="4815" w:hanging="360"/>
      </w:pPr>
    </w:lvl>
    <w:lvl w:ilvl="7" w:tplc="041F0019" w:tentative="1">
      <w:start w:val="1"/>
      <w:numFmt w:val="lowerLetter"/>
      <w:lvlText w:val="%8."/>
      <w:lvlJc w:val="left"/>
      <w:pPr>
        <w:ind w:left="5535" w:hanging="360"/>
      </w:pPr>
    </w:lvl>
    <w:lvl w:ilvl="8" w:tplc="041F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8" w15:restartNumberingAfterBreak="0">
    <w:nsid w:val="286E4269"/>
    <w:multiLevelType w:val="hybridMultilevel"/>
    <w:tmpl w:val="CD76B80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AC107C"/>
    <w:multiLevelType w:val="hybridMultilevel"/>
    <w:tmpl w:val="543E597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3F66D35"/>
    <w:multiLevelType w:val="hybridMultilevel"/>
    <w:tmpl w:val="C4C683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15CE5"/>
    <w:multiLevelType w:val="hybridMultilevel"/>
    <w:tmpl w:val="EFD2D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BC646E"/>
    <w:multiLevelType w:val="hybridMultilevel"/>
    <w:tmpl w:val="4EB02AC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6900AB"/>
    <w:multiLevelType w:val="hybridMultilevel"/>
    <w:tmpl w:val="30662A98"/>
    <w:lvl w:ilvl="0" w:tplc="92BE21C0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EE086E"/>
    <w:multiLevelType w:val="hybridMultilevel"/>
    <w:tmpl w:val="2398DEFE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27F6B20"/>
    <w:multiLevelType w:val="hybridMultilevel"/>
    <w:tmpl w:val="D930BBA6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88078E"/>
    <w:multiLevelType w:val="hybridMultilevel"/>
    <w:tmpl w:val="1CF2C99A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FE4BBF"/>
    <w:multiLevelType w:val="hybridMultilevel"/>
    <w:tmpl w:val="18B2AD4C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1627A4"/>
    <w:multiLevelType w:val="hybridMultilevel"/>
    <w:tmpl w:val="EFD2DFD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55284635">
    <w:abstractNumId w:val="4"/>
  </w:num>
  <w:num w:numId="2" w16cid:durableId="59138067">
    <w:abstractNumId w:val="1"/>
  </w:num>
  <w:num w:numId="3" w16cid:durableId="2111468213">
    <w:abstractNumId w:val="9"/>
  </w:num>
  <w:num w:numId="4" w16cid:durableId="1376081709">
    <w:abstractNumId w:val="10"/>
  </w:num>
  <w:num w:numId="5" w16cid:durableId="1377511652">
    <w:abstractNumId w:val="12"/>
  </w:num>
  <w:num w:numId="6" w16cid:durableId="1633053901">
    <w:abstractNumId w:val="17"/>
  </w:num>
  <w:num w:numId="7" w16cid:durableId="634332361">
    <w:abstractNumId w:val="2"/>
  </w:num>
  <w:num w:numId="8" w16cid:durableId="1040738101">
    <w:abstractNumId w:val="15"/>
  </w:num>
  <w:num w:numId="9" w16cid:durableId="1300259198">
    <w:abstractNumId w:val="6"/>
  </w:num>
  <w:num w:numId="10" w16cid:durableId="20136147">
    <w:abstractNumId w:val="8"/>
  </w:num>
  <w:num w:numId="11" w16cid:durableId="1522277137">
    <w:abstractNumId w:val="16"/>
  </w:num>
  <w:num w:numId="12" w16cid:durableId="1582790343">
    <w:abstractNumId w:val="14"/>
  </w:num>
  <w:num w:numId="13" w16cid:durableId="1837265170">
    <w:abstractNumId w:val="13"/>
  </w:num>
  <w:num w:numId="14" w16cid:durableId="1387414824">
    <w:abstractNumId w:val="13"/>
    <w:lvlOverride w:ilvl="0">
      <w:startOverride w:val="1"/>
    </w:lvlOverride>
  </w:num>
  <w:num w:numId="15" w16cid:durableId="1767264502">
    <w:abstractNumId w:val="13"/>
    <w:lvlOverride w:ilvl="0">
      <w:startOverride w:val="1"/>
    </w:lvlOverride>
  </w:num>
  <w:num w:numId="16" w16cid:durableId="1136219573">
    <w:abstractNumId w:val="13"/>
    <w:lvlOverride w:ilvl="0">
      <w:startOverride w:val="1"/>
    </w:lvlOverride>
  </w:num>
  <w:num w:numId="17" w16cid:durableId="665325944">
    <w:abstractNumId w:val="13"/>
    <w:lvlOverride w:ilvl="0">
      <w:startOverride w:val="1"/>
    </w:lvlOverride>
  </w:num>
  <w:num w:numId="18" w16cid:durableId="1227884354">
    <w:abstractNumId w:val="13"/>
    <w:lvlOverride w:ilvl="0">
      <w:startOverride w:val="1"/>
    </w:lvlOverride>
  </w:num>
  <w:num w:numId="19" w16cid:durableId="1202326850">
    <w:abstractNumId w:val="13"/>
    <w:lvlOverride w:ilvl="0">
      <w:startOverride w:val="1"/>
    </w:lvlOverride>
  </w:num>
  <w:num w:numId="20" w16cid:durableId="439181293">
    <w:abstractNumId w:val="13"/>
    <w:lvlOverride w:ilvl="0">
      <w:startOverride w:val="1"/>
    </w:lvlOverride>
  </w:num>
  <w:num w:numId="21" w16cid:durableId="396510899">
    <w:abstractNumId w:val="13"/>
    <w:lvlOverride w:ilvl="0">
      <w:startOverride w:val="1"/>
    </w:lvlOverride>
  </w:num>
  <w:num w:numId="22" w16cid:durableId="1574043747">
    <w:abstractNumId w:val="13"/>
    <w:lvlOverride w:ilvl="0">
      <w:startOverride w:val="1"/>
    </w:lvlOverride>
  </w:num>
  <w:num w:numId="23" w16cid:durableId="365108398">
    <w:abstractNumId w:val="13"/>
    <w:lvlOverride w:ilvl="0">
      <w:startOverride w:val="1"/>
    </w:lvlOverride>
  </w:num>
  <w:num w:numId="24" w16cid:durableId="1455948106">
    <w:abstractNumId w:val="13"/>
    <w:lvlOverride w:ilvl="0">
      <w:startOverride w:val="1"/>
    </w:lvlOverride>
  </w:num>
  <w:num w:numId="25" w16cid:durableId="1636447042">
    <w:abstractNumId w:val="5"/>
  </w:num>
  <w:num w:numId="26" w16cid:durableId="1464812765">
    <w:abstractNumId w:val="7"/>
  </w:num>
  <w:num w:numId="27" w16cid:durableId="1774858302">
    <w:abstractNumId w:val="0"/>
  </w:num>
  <w:num w:numId="28" w16cid:durableId="1375470949">
    <w:abstractNumId w:val="18"/>
  </w:num>
  <w:num w:numId="29" w16cid:durableId="2043900163">
    <w:abstractNumId w:val="11"/>
  </w:num>
  <w:num w:numId="30" w16cid:durableId="40484286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93DEC"/>
    <w:rsid w:val="000B57B2"/>
    <w:rsid w:val="001F5202"/>
    <w:rsid w:val="00271AB7"/>
    <w:rsid w:val="00277099"/>
    <w:rsid w:val="002A515E"/>
    <w:rsid w:val="00336365"/>
    <w:rsid w:val="003831DC"/>
    <w:rsid w:val="00397C37"/>
    <w:rsid w:val="003C0436"/>
    <w:rsid w:val="00405A4D"/>
    <w:rsid w:val="00464774"/>
    <w:rsid w:val="00510160"/>
    <w:rsid w:val="00582FB5"/>
    <w:rsid w:val="00637C5F"/>
    <w:rsid w:val="006A3218"/>
    <w:rsid w:val="006E12AB"/>
    <w:rsid w:val="006F51FC"/>
    <w:rsid w:val="00704BA9"/>
    <w:rsid w:val="007B0847"/>
    <w:rsid w:val="007D5B1A"/>
    <w:rsid w:val="00830E33"/>
    <w:rsid w:val="00955B99"/>
    <w:rsid w:val="009956B3"/>
    <w:rsid w:val="00AD2DB4"/>
    <w:rsid w:val="00C83DA6"/>
    <w:rsid w:val="00C858EE"/>
    <w:rsid w:val="00CF36E2"/>
    <w:rsid w:val="00CF382C"/>
    <w:rsid w:val="00D50C4D"/>
    <w:rsid w:val="00E56436"/>
    <w:rsid w:val="00E93DEC"/>
    <w:rsid w:val="00EA07D2"/>
    <w:rsid w:val="00F0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4430C5"/>
  <w15:docId w15:val="{6BAE38F2-F52B-40F6-A0BF-4D553E25F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Balk1">
    <w:name w:val="heading 1"/>
    <w:basedOn w:val="Normal"/>
    <w:next w:val="Normal"/>
    <w:link w:val="Balk1Char"/>
    <w:qFormat/>
    <w:pPr>
      <w:keepNext/>
      <w:outlineLvl w:val="0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GvdeMetni">
    <w:name w:val="Body Text"/>
    <w:basedOn w:val="Normal"/>
    <w:link w:val="GvdeMetniChar"/>
    <w:rPr>
      <w:szCs w:val="20"/>
    </w:rPr>
  </w:style>
  <w:style w:type="character" w:customStyle="1" w:styleId="GvdeMetniChar">
    <w:name w:val="Gövde Metni Char"/>
    <w:link w:val="GvdeMetni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AltBilgi">
    <w:name w:val="footer"/>
    <w:basedOn w:val="Normal"/>
    <w:link w:val="AltBilgiChar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AltBilgiChar">
    <w:name w:val="Alt Bilgi Char"/>
    <w:link w:val="AltBilgi"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SayfaNumaras">
    <w:name w:val="page number"/>
    <w:basedOn w:val="VarsaylanParagrafYazTipi"/>
  </w:style>
  <w:style w:type="paragraph" w:styleId="BalonMetni">
    <w:name w:val="Balloon Text"/>
    <w:basedOn w:val="Normal"/>
    <w:link w:val="BalonMetni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Pr>
      <w:rFonts w:ascii="Tahoma" w:eastAsia="Times New Roman" w:hAnsi="Tahoma" w:cs="Tahoma"/>
      <w:sz w:val="16"/>
      <w:szCs w:val="16"/>
      <w:lang w:val="en-US"/>
    </w:rPr>
  </w:style>
  <w:style w:type="paragraph" w:customStyle="1" w:styleId="MetindersierikleriChar">
    <w:name w:val="Metin ders içerikleri Char"/>
    <w:basedOn w:val="NormalWeb"/>
    <w:link w:val="MetindersierikleriCharChar"/>
    <w:autoRedefine/>
    <w:pPr>
      <w:jc w:val="both"/>
    </w:pPr>
    <w:rPr>
      <w:sz w:val="20"/>
      <w:szCs w:val="20"/>
      <w:lang w:val="en-GB" w:eastAsia="tr-TR"/>
    </w:rPr>
  </w:style>
  <w:style w:type="character" w:customStyle="1" w:styleId="MetindersierikleriCharChar">
    <w:name w:val="Metin ders içerikleri Char Char"/>
    <w:link w:val="MetindersierikleriChar"/>
    <w:rPr>
      <w:rFonts w:ascii="Times New Roman" w:eastAsia="Times New Roman" w:hAnsi="Times New Roman"/>
      <w:lang w:val="en-GB"/>
    </w:rPr>
  </w:style>
  <w:style w:type="paragraph" w:styleId="NormalWeb">
    <w:name w:val="Normal (Web)"/>
    <w:basedOn w:val="Normal"/>
    <w:uiPriority w:val="99"/>
    <w:semiHidden/>
    <w:unhideWhenUsed/>
  </w:style>
  <w:style w:type="paragraph" w:customStyle="1" w:styleId="metin">
    <w:name w:val="metin"/>
    <w:basedOn w:val="Normal"/>
    <w:autoRedefine/>
    <w:pPr>
      <w:spacing w:line="360" w:lineRule="auto"/>
      <w:jc w:val="both"/>
    </w:pPr>
    <w:rPr>
      <w:color w:val="000000"/>
      <w:sz w:val="20"/>
      <w:szCs w:val="20"/>
      <w:lang w:val="en-GB" w:eastAsia="tr-TR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uiPriority w:val="99"/>
    <w:rPr>
      <w:rFonts w:ascii="Times New Roman" w:eastAsia="Times New Roman" w:hAnsi="Times New Roman"/>
      <w:sz w:val="24"/>
      <w:szCs w:val="24"/>
      <w:lang w:val="en-US" w:eastAsia="en-US"/>
    </w:rPr>
  </w:style>
  <w:style w:type="character" w:styleId="Kpr">
    <w:name w:val="Hyperlink"/>
    <w:uiPriority w:val="99"/>
    <w:unhideWhenUsed/>
    <w:rPr>
      <w:color w:val="0000FF"/>
      <w:u w:val="single"/>
    </w:rPr>
  </w:style>
  <w:style w:type="table" w:styleId="TabloKlavuzu">
    <w:name w:val="Table Grid"/>
    <w:basedOn w:val="NormalTablo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490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A470772-B6A4-4334-96BD-1DAAEFC6C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761</Words>
  <Characters>4340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-=[By NeC]=-</Company>
  <LinksUpToDate>false</LinksUpToDate>
  <CharactersWithSpaces>5091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Mesut</dc:creator>
  <cp:lastModifiedBy>Yyyyyyy Yyyyyy</cp:lastModifiedBy>
  <cp:revision>15</cp:revision>
  <cp:lastPrinted>2020-02-26T05:51:00Z</cp:lastPrinted>
  <dcterms:created xsi:type="dcterms:W3CDTF">2024-09-20T06:30:00Z</dcterms:created>
  <dcterms:modified xsi:type="dcterms:W3CDTF">2026-09-29T08:47:00Z</dcterms:modified>
</cp:coreProperties>
</file>