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DA6B63" w:rsidRDefault="00003BD3" w:rsidP="003222B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A6B63">
        <w:rPr>
          <w:rFonts w:ascii="Times New Roman" w:hAnsi="Times New Roman" w:cs="Times New Roman"/>
        </w:rPr>
        <w:t>Cemile Gökçe ELKOVAN</w:t>
      </w:r>
    </w:p>
    <w:p w:rsidR="00003BD3" w:rsidRPr="00DA6B63" w:rsidRDefault="00003BD3" w:rsidP="003222B7">
      <w:pPr>
        <w:spacing w:after="0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A6B63">
        <w:rPr>
          <w:rFonts w:ascii="Times New Roman" w:hAnsi="Times New Roman" w:cs="Times New Roman"/>
        </w:rPr>
        <w:t>03.04.1995</w:t>
      </w:r>
    </w:p>
    <w:p w:rsidR="00003BD3" w:rsidRPr="00DA6B63" w:rsidRDefault="00003BD3" w:rsidP="003222B7">
      <w:pPr>
        <w:spacing w:after="0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D75CF">
        <w:rPr>
          <w:rFonts w:ascii="Times New Roman" w:hAnsi="Times New Roman" w:cs="Times New Roman"/>
        </w:rPr>
        <w:t>Araştırma Görevlisi</w:t>
      </w:r>
    </w:p>
    <w:p w:rsidR="00003BD3" w:rsidRPr="003222B7" w:rsidRDefault="00CA5642" w:rsidP="00322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5B7085">
        <w:rPr>
          <w:rFonts w:ascii="Times New Roman" w:hAnsi="Times New Roman" w:cs="Times New Roman"/>
        </w:rPr>
        <w:t>Doktora</w:t>
      </w:r>
      <w:r w:rsidR="00B00C10">
        <w:rPr>
          <w:rFonts w:ascii="Times New Roman" w:hAnsi="Times New Roman" w:cs="Times New Roman"/>
        </w:rPr>
        <w:t>- Devam Ediyor</w:t>
      </w:r>
    </w:p>
    <w:p w:rsidR="00CA5642" w:rsidRPr="00DA6B63" w:rsidRDefault="00CA5642" w:rsidP="00322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DA6B63">
        <w:rPr>
          <w:rFonts w:ascii="Times New Roman" w:hAnsi="Times New Roman" w:cs="Times New Roman"/>
          <w:b/>
        </w:rPr>
        <w:t xml:space="preserve"> </w:t>
      </w:r>
      <w:r w:rsidR="003D75CF">
        <w:rPr>
          <w:rFonts w:ascii="Times New Roman" w:hAnsi="Times New Roman" w:cs="Times New Roman"/>
        </w:rPr>
        <w:t>Hasan Kalyoncu Üniversitesi</w:t>
      </w:r>
    </w:p>
    <w:p w:rsidR="00003BD3" w:rsidRPr="001D62E7" w:rsidRDefault="00003BD3" w:rsidP="003222B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9B7906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Fakültesi </w:t>
            </w:r>
            <w:r w:rsidR="00354E1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İşletme</w:t>
            </w:r>
          </w:p>
        </w:tc>
        <w:tc>
          <w:tcPr>
            <w:tcW w:w="4395" w:type="dxa"/>
          </w:tcPr>
          <w:p w:rsidR="00003BD3" w:rsidRPr="001D62E7" w:rsidRDefault="009B7906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:rsidR="00003BD3" w:rsidRPr="001D62E7" w:rsidRDefault="009B7906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2012-2016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5B7085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Bilimler Enstitüsü- </w:t>
            </w:r>
            <w:r w:rsidR="00514C85">
              <w:rPr>
                <w:rFonts w:ascii="Times New Roman" w:hAnsi="Times New Roman" w:cs="Times New Roman"/>
              </w:rPr>
              <w:t xml:space="preserve">İşletme- </w:t>
            </w:r>
            <w:r>
              <w:rPr>
                <w:rFonts w:ascii="Times New Roman" w:hAnsi="Times New Roman" w:cs="Times New Roman"/>
              </w:rPr>
              <w:t xml:space="preserve">Yönetim ve Organizasyon </w:t>
            </w:r>
          </w:p>
        </w:tc>
        <w:tc>
          <w:tcPr>
            <w:tcW w:w="4395" w:type="dxa"/>
          </w:tcPr>
          <w:p w:rsidR="00003BD3" w:rsidRPr="001D62E7" w:rsidRDefault="009B7906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:rsidR="00003BD3" w:rsidRPr="001D62E7" w:rsidRDefault="001314D4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2016- 2019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5B7085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Bilimler Enstitüsü- İşletme- Sayısal Yöntemler</w:t>
            </w:r>
          </w:p>
        </w:tc>
        <w:tc>
          <w:tcPr>
            <w:tcW w:w="4395" w:type="dxa"/>
          </w:tcPr>
          <w:p w:rsidR="00003BD3" w:rsidRPr="001D62E7" w:rsidRDefault="005B7085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Adana Alparslan Türkeş Bilim ve Teknoloji Üniversitesi</w:t>
            </w:r>
          </w:p>
        </w:tc>
        <w:tc>
          <w:tcPr>
            <w:tcW w:w="992" w:type="dxa"/>
          </w:tcPr>
          <w:p w:rsidR="00003BD3" w:rsidRPr="001D62E7" w:rsidRDefault="005B7085" w:rsidP="003222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</w:tc>
      </w:tr>
    </w:tbl>
    <w:p w:rsidR="00003BD3" w:rsidRPr="001D62E7" w:rsidRDefault="00003BD3" w:rsidP="003222B7">
      <w:pPr>
        <w:spacing w:after="0"/>
        <w:rPr>
          <w:rFonts w:ascii="Times New Roman" w:hAnsi="Times New Roman" w:cs="Times New Roman"/>
        </w:rPr>
      </w:pPr>
    </w:p>
    <w:p w:rsidR="00003BD3" w:rsidRPr="001D62E7" w:rsidRDefault="001D62E7" w:rsidP="003222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3222B7">
      <w:pPr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3222B7">
      <w:pPr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3222B7">
      <w:pPr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3222B7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3222B7">
      <w:pPr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3222B7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:rsidR="00003BD3" w:rsidRPr="001D62E7" w:rsidRDefault="00003BD3" w:rsidP="003222B7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3222B7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(SCI,SSCI,Artsand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3222B7">
      <w:pPr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003BD3" w:rsidP="003222B7">
      <w:pPr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C4754D" w:rsidRDefault="00C4754D" w:rsidP="003222B7">
      <w:pPr>
        <w:spacing w:after="0"/>
        <w:ind w:left="708" w:firstLine="708"/>
        <w:rPr>
          <w:rFonts w:ascii="Times New Roman" w:hAnsi="Times New Roman" w:cs="Times New Roman"/>
        </w:rPr>
      </w:pPr>
    </w:p>
    <w:p w:rsidR="00AA54C6" w:rsidRPr="00AA54C6" w:rsidRDefault="00AA54C6" w:rsidP="00AA54C6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AA54C6">
        <w:rPr>
          <w:rFonts w:ascii="Times New Roman" w:eastAsia="Times New Roman" w:hAnsi="Times New Roman"/>
        </w:rPr>
        <w:t xml:space="preserve">Küçükyılmaz, S., </w:t>
      </w:r>
      <w:r w:rsidRPr="00AA54C6">
        <w:rPr>
          <w:rFonts w:ascii="Times New Roman" w:eastAsia="Times New Roman" w:hAnsi="Times New Roman"/>
          <w:b/>
        </w:rPr>
        <w:t>Elkovan, C. G</w:t>
      </w:r>
      <w:r w:rsidRPr="00AA54C6">
        <w:rPr>
          <w:rFonts w:ascii="Times New Roman" w:eastAsia="Times New Roman" w:hAnsi="Times New Roman"/>
        </w:rPr>
        <w:t>. ve Özgüner, Z. (2021). Yeni Ürün Geliştirme Sürecindeki Başarı Faktörlerinin Dematel Yöntemi İle Değerlendirilmesi, 20. Uluslararası İşletmecilik Kongresi (20.UİK), 10-13 Haziran, Giresun, Türkiye.</w:t>
      </w:r>
    </w:p>
    <w:p w:rsidR="00C4754D" w:rsidRPr="00C4754D" w:rsidRDefault="00C4754D" w:rsidP="00C4754D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4754D">
        <w:rPr>
          <w:rFonts w:ascii="Times New Roman" w:hAnsi="Times New Roman" w:cs="Times New Roman"/>
          <w:b/>
        </w:rPr>
        <w:t>Elkovan, C. G</w:t>
      </w:r>
      <w:r w:rsidRPr="00C4754D">
        <w:rPr>
          <w:rFonts w:ascii="Times New Roman" w:hAnsi="Times New Roman" w:cs="Times New Roman"/>
        </w:rPr>
        <w:t>. (2022). Üniversite Öğrencilerinin Hayırsever Tüketici Davranışı: Gaziantep Örneği. 3. Uluslara</w:t>
      </w:r>
      <w:r w:rsidR="005A00DC">
        <w:rPr>
          <w:rFonts w:ascii="Times New Roman" w:hAnsi="Times New Roman" w:cs="Times New Roman"/>
        </w:rPr>
        <w:t>ra</w:t>
      </w:r>
      <w:r w:rsidRPr="00C4754D">
        <w:rPr>
          <w:rFonts w:ascii="Times New Roman" w:hAnsi="Times New Roman" w:cs="Times New Roman"/>
        </w:rPr>
        <w:t xml:space="preserve">sı İslami Finans ve Muhasebe Kongresi, 26-28 Mayıs, Gaziantep, Türkiye. </w:t>
      </w:r>
    </w:p>
    <w:p w:rsidR="00C4754D" w:rsidRPr="00C4754D" w:rsidRDefault="00C4754D" w:rsidP="00C4754D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Elkovan, C</w:t>
      </w:r>
      <w:r w:rsidRPr="00C4754D">
        <w:rPr>
          <w:rFonts w:ascii="Times New Roman" w:hAnsi="Times New Roman" w:cs="Times New Roman"/>
          <w:b/>
        </w:rPr>
        <w:t>. G.</w:t>
      </w:r>
      <w:r>
        <w:rPr>
          <w:rFonts w:ascii="Times New Roman" w:hAnsi="Times New Roman" w:cs="Times New Roman"/>
        </w:rPr>
        <w:t xml:space="preserve"> &amp; Gündüz, S. (2022). </w:t>
      </w:r>
      <w:r w:rsidRPr="00C4754D">
        <w:rPr>
          <w:rFonts w:ascii="Times New Roman" w:hAnsi="Times New Roman" w:cs="Times New Roman"/>
        </w:rPr>
        <w:t>Sokak Hayvanları Medyada Dost Mu Düşman Mı?: Bir Metin Madenciliği Uygulaması</w:t>
      </w:r>
      <w:r>
        <w:rPr>
          <w:rFonts w:ascii="Times New Roman" w:hAnsi="Times New Roman" w:cs="Times New Roman"/>
        </w:rPr>
        <w:t xml:space="preserve">. </w:t>
      </w:r>
      <w:r w:rsidRPr="00C4754D">
        <w:rPr>
          <w:rFonts w:ascii="Times New Roman" w:hAnsi="Times New Roman" w:cs="Times New Roman"/>
        </w:rPr>
        <w:t>2. International Anatolian Scientific Research Congress</w:t>
      </w:r>
      <w:r>
        <w:rPr>
          <w:rFonts w:ascii="Times New Roman" w:hAnsi="Times New Roman" w:cs="Times New Roman"/>
        </w:rPr>
        <w:t xml:space="preserve">, 25 Ekim, Şanlıurfa, </w:t>
      </w:r>
      <w:r w:rsidRPr="00C4754D">
        <w:rPr>
          <w:rFonts w:ascii="Times New Roman" w:hAnsi="Times New Roman" w:cs="Times New Roman"/>
        </w:rPr>
        <w:t>Türkiye</w:t>
      </w:r>
      <w:r>
        <w:rPr>
          <w:rFonts w:ascii="Times New Roman" w:hAnsi="Times New Roman" w:cs="Times New Roman"/>
        </w:rPr>
        <w:t>.</w:t>
      </w:r>
    </w:p>
    <w:p w:rsidR="00C4754D" w:rsidRPr="001D62E7" w:rsidRDefault="00C4754D" w:rsidP="00C4754D">
      <w:pPr>
        <w:spacing w:after="0"/>
        <w:rPr>
          <w:rFonts w:ascii="Times New Roman" w:hAnsi="Times New Roman" w:cs="Times New Roman"/>
        </w:rPr>
      </w:pPr>
    </w:p>
    <w:p w:rsidR="00003BD3" w:rsidRDefault="00003BD3" w:rsidP="003222B7">
      <w:pPr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:rsidR="00ED3B60" w:rsidRPr="004A3691" w:rsidRDefault="00ED3B60" w:rsidP="00ED3B60">
      <w:pPr>
        <w:spacing w:after="0"/>
        <w:rPr>
          <w:rFonts w:ascii="Times New Roman" w:hAnsi="Times New Roman" w:cs="Times New Roman"/>
          <w:b/>
        </w:rPr>
      </w:pPr>
      <w:r w:rsidRPr="004A3691">
        <w:rPr>
          <w:rFonts w:ascii="Times New Roman" w:hAnsi="Times New Roman" w:cs="Times New Roman"/>
          <w:b/>
        </w:rPr>
        <w:t>Kitaplar:</w:t>
      </w:r>
    </w:p>
    <w:p w:rsidR="00ED3B60" w:rsidRDefault="00ED3B60" w:rsidP="00ED3B60">
      <w:pPr>
        <w:spacing w:after="0"/>
        <w:rPr>
          <w:rFonts w:ascii="Times New Roman" w:hAnsi="Times New Roman" w:cs="Times New Roman"/>
        </w:rPr>
      </w:pPr>
      <w:r w:rsidRPr="00FF41F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Gündüz, S., Ataş, H. &amp; </w:t>
      </w:r>
      <w:r w:rsidRPr="00FF41F0">
        <w:rPr>
          <w:rFonts w:ascii="Times New Roman" w:hAnsi="Times New Roman" w:cs="Times New Roman"/>
          <w:b/>
        </w:rPr>
        <w:t>Elkovan, C. G.</w:t>
      </w:r>
      <w:r>
        <w:rPr>
          <w:rFonts w:ascii="Times New Roman" w:hAnsi="Times New Roman" w:cs="Times New Roman"/>
        </w:rPr>
        <w:t xml:space="preserve"> (2020). </w:t>
      </w:r>
      <w:r w:rsidRPr="00A40A45">
        <w:rPr>
          <w:rFonts w:ascii="Times New Roman" w:hAnsi="Times New Roman" w:cs="Times New Roman"/>
          <w:i/>
        </w:rPr>
        <w:t xml:space="preserve">Çoklu Karar Verme Teknikleri. </w:t>
      </w:r>
      <w:r w:rsidR="00B16773">
        <w:rPr>
          <w:rFonts w:ascii="Times New Roman" w:hAnsi="Times New Roman" w:cs="Times New Roman"/>
        </w:rPr>
        <w:t xml:space="preserve">Ankara: Gazi </w:t>
      </w:r>
      <w:r>
        <w:rPr>
          <w:rFonts w:ascii="Times New Roman" w:hAnsi="Times New Roman" w:cs="Times New Roman"/>
        </w:rPr>
        <w:t>Kitabevi</w:t>
      </w:r>
    </w:p>
    <w:p w:rsidR="00ED3B60" w:rsidRPr="004A3691" w:rsidRDefault="00ED3B60" w:rsidP="00ED3B60">
      <w:pPr>
        <w:spacing w:after="0"/>
        <w:rPr>
          <w:rFonts w:ascii="Times New Roman" w:hAnsi="Times New Roman" w:cs="Times New Roman"/>
          <w:b/>
        </w:rPr>
      </w:pPr>
      <w:r w:rsidRPr="004A3691">
        <w:rPr>
          <w:rFonts w:ascii="Times New Roman" w:hAnsi="Times New Roman" w:cs="Times New Roman"/>
          <w:b/>
        </w:rPr>
        <w:t>Kitap Bölümleri:</w:t>
      </w:r>
    </w:p>
    <w:p w:rsidR="00ED3B60" w:rsidRDefault="00ED3B60" w:rsidP="00B51464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1464">
        <w:rPr>
          <w:rFonts w:ascii="Times New Roman" w:hAnsi="Times New Roman" w:cs="Times New Roman"/>
        </w:rPr>
        <w:t xml:space="preserve">Küçükyılmaz, S. &amp; </w:t>
      </w:r>
      <w:r w:rsidRPr="00B51464">
        <w:rPr>
          <w:rFonts w:ascii="Times New Roman" w:hAnsi="Times New Roman" w:cs="Times New Roman"/>
          <w:b/>
        </w:rPr>
        <w:t>Elkovan, C. G.</w:t>
      </w:r>
      <w:r w:rsidRPr="00B51464">
        <w:rPr>
          <w:rFonts w:ascii="Times New Roman" w:hAnsi="Times New Roman" w:cs="Times New Roman"/>
        </w:rPr>
        <w:t xml:space="preserve"> (2020). Kurumsal yönetişimin etkinlik ve verimlilik açısından önemi</w:t>
      </w:r>
      <w:r w:rsidR="00B51464">
        <w:rPr>
          <w:rFonts w:ascii="Times New Roman" w:hAnsi="Times New Roman" w:cs="Times New Roman"/>
        </w:rPr>
        <w:t>”</w:t>
      </w:r>
      <w:r w:rsidRPr="00B51464">
        <w:rPr>
          <w:rFonts w:ascii="Times New Roman" w:hAnsi="Times New Roman" w:cs="Times New Roman"/>
        </w:rPr>
        <w:t>.</w:t>
      </w:r>
      <w:r w:rsidR="00B51464">
        <w:rPr>
          <w:rFonts w:ascii="Times New Roman" w:hAnsi="Times New Roman" w:cs="Times New Roman"/>
        </w:rPr>
        <w:t xml:space="preserve"> Ahmet Arslan &amp; Esra Çıkmaz (Ed.)</w:t>
      </w:r>
      <w:r w:rsidRPr="00B51464">
        <w:rPr>
          <w:rFonts w:ascii="Times New Roman" w:hAnsi="Times New Roman" w:cs="Times New Roman"/>
        </w:rPr>
        <w:t xml:space="preserve"> </w:t>
      </w:r>
      <w:r w:rsidRPr="00B51464">
        <w:rPr>
          <w:rFonts w:ascii="Times New Roman" w:hAnsi="Times New Roman" w:cs="Times New Roman"/>
          <w:i/>
        </w:rPr>
        <w:t xml:space="preserve">İşletme ve Maliye Araştırmaları: Denetim, Vergileme, Üretim ve Yönetim Açısından Şeffaflık </w:t>
      </w:r>
      <w:r w:rsidR="00B51464">
        <w:rPr>
          <w:rFonts w:ascii="Times New Roman" w:hAnsi="Times New Roman" w:cs="Times New Roman"/>
        </w:rPr>
        <w:t>i</w:t>
      </w:r>
      <w:r w:rsidRPr="00B51464">
        <w:rPr>
          <w:rFonts w:ascii="Times New Roman" w:hAnsi="Times New Roman" w:cs="Times New Roman"/>
        </w:rPr>
        <w:t>çinde</w:t>
      </w:r>
      <w:r w:rsidR="00B51464">
        <w:rPr>
          <w:rFonts w:ascii="Times New Roman" w:hAnsi="Times New Roman" w:cs="Times New Roman"/>
        </w:rPr>
        <w:t xml:space="preserve"> (</w:t>
      </w:r>
      <w:r w:rsidRPr="00B51464">
        <w:rPr>
          <w:rFonts w:ascii="Times New Roman" w:hAnsi="Times New Roman" w:cs="Times New Roman"/>
        </w:rPr>
        <w:t>ss.</w:t>
      </w:r>
      <w:r w:rsidR="00B51464">
        <w:rPr>
          <w:rFonts w:ascii="Times New Roman" w:hAnsi="Times New Roman" w:cs="Times New Roman"/>
        </w:rPr>
        <w:t xml:space="preserve"> </w:t>
      </w:r>
      <w:r w:rsidRPr="00B51464">
        <w:rPr>
          <w:rFonts w:ascii="Times New Roman" w:hAnsi="Times New Roman" w:cs="Times New Roman"/>
        </w:rPr>
        <w:t>35-54</w:t>
      </w:r>
      <w:r w:rsidR="00B51464">
        <w:rPr>
          <w:rFonts w:ascii="Times New Roman" w:hAnsi="Times New Roman" w:cs="Times New Roman"/>
        </w:rPr>
        <w:t>)</w:t>
      </w:r>
      <w:r w:rsidRPr="00B51464">
        <w:rPr>
          <w:rFonts w:ascii="Times New Roman" w:hAnsi="Times New Roman" w:cs="Times New Roman"/>
        </w:rPr>
        <w:t>. Ankara: Gazi Kitabevi.</w:t>
      </w:r>
    </w:p>
    <w:p w:rsidR="00C4754D" w:rsidRPr="00C4754D" w:rsidRDefault="00B51464" w:rsidP="00C4754D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 w:rsidRPr="00C4754D">
        <w:rPr>
          <w:rFonts w:ascii="Times New Roman" w:hAnsi="Times New Roman" w:cs="Times New Roman"/>
          <w:b/>
        </w:rPr>
        <w:lastRenderedPageBreak/>
        <w:t>Elkovan, C. G.</w:t>
      </w:r>
      <w:r w:rsidRPr="00B51464">
        <w:rPr>
          <w:rFonts w:ascii="Times New Roman" w:hAnsi="Times New Roman" w:cs="Times New Roman"/>
        </w:rPr>
        <w:t xml:space="preserve"> (2020). Zeka ve zeka kuramları. (Ed. Mazlum Çelik). </w:t>
      </w:r>
      <w:r w:rsidRPr="00C4754D">
        <w:rPr>
          <w:rFonts w:ascii="Times New Roman" w:hAnsi="Times New Roman" w:cs="Times New Roman"/>
          <w:i/>
        </w:rPr>
        <w:t>Zeka</w:t>
      </w:r>
      <w:r w:rsidR="00C4754D">
        <w:rPr>
          <w:rFonts w:ascii="Times New Roman" w:hAnsi="Times New Roman" w:cs="Times New Roman"/>
          <w:i/>
        </w:rPr>
        <w:t xml:space="preserve"> </w:t>
      </w:r>
      <w:r w:rsidRPr="00C4754D">
        <w:rPr>
          <w:rFonts w:ascii="Times New Roman" w:hAnsi="Times New Roman" w:cs="Times New Roman"/>
          <w:i/>
        </w:rPr>
        <w:t>Kavram, Teori ve Ölçekler</w:t>
      </w:r>
      <w:r w:rsidR="00C4754D" w:rsidRPr="00C4754D">
        <w:rPr>
          <w:rFonts w:ascii="Times New Roman" w:hAnsi="Times New Roman" w:cs="Times New Roman"/>
        </w:rPr>
        <w:t xml:space="preserve"> içinde. (ss. 1-31), Ankara: Detay Yayınları.</w:t>
      </w:r>
    </w:p>
    <w:p w:rsidR="00B51464" w:rsidRPr="00C4754D" w:rsidRDefault="00B51464" w:rsidP="00C4754D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1464">
        <w:rPr>
          <w:rFonts w:ascii="Times New Roman" w:hAnsi="Times New Roman" w:cs="Times New Roman"/>
          <w:b/>
        </w:rPr>
        <w:t>Elkovan, G.</w:t>
      </w:r>
      <w:r w:rsidRPr="00B51464">
        <w:rPr>
          <w:rFonts w:ascii="Times New Roman" w:hAnsi="Times New Roman" w:cs="Times New Roman"/>
        </w:rPr>
        <w:t xml:space="preserve"> (2022). Philanthropist consumer behavior of university students: The case of Gaziantep. </w:t>
      </w:r>
      <w:r>
        <w:rPr>
          <w:rFonts w:ascii="Times New Roman" w:hAnsi="Times New Roman" w:cs="Times New Roman"/>
        </w:rPr>
        <w:t>M. Çelik &amp; M. Kaygusuzoğlu (Ed.) İslami Finans ve Muhasebede Güncel A</w:t>
      </w:r>
      <w:r w:rsidRPr="00B51464">
        <w:rPr>
          <w:rFonts w:ascii="Times New Roman" w:hAnsi="Times New Roman" w:cs="Times New Roman"/>
        </w:rPr>
        <w:t>raştırmalar</w:t>
      </w:r>
      <w:r>
        <w:rPr>
          <w:rFonts w:ascii="Times New Roman" w:hAnsi="Times New Roman" w:cs="Times New Roman"/>
        </w:rPr>
        <w:t xml:space="preserve"> içinde (ss. 155-172), Ankara: Özgür Yayınları.</w:t>
      </w:r>
    </w:p>
    <w:p w:rsidR="00ED3B60" w:rsidRPr="001D62E7" w:rsidRDefault="00ED3B60" w:rsidP="005F1BB4">
      <w:pPr>
        <w:spacing w:after="0"/>
        <w:rPr>
          <w:rFonts w:ascii="Times New Roman" w:hAnsi="Times New Roman" w:cs="Times New Roman"/>
          <w:b/>
        </w:rPr>
      </w:pPr>
    </w:p>
    <w:p w:rsidR="00003BD3" w:rsidRPr="001D62E7" w:rsidRDefault="00003BD3" w:rsidP="003222B7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7C320B" w:rsidRDefault="00003BD3" w:rsidP="007C320B">
      <w:pPr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0666CD" w:rsidRDefault="000666CD" w:rsidP="003222B7">
      <w:pPr>
        <w:spacing w:after="0"/>
        <w:rPr>
          <w:rFonts w:ascii="Times New Roman" w:hAnsi="Times New Roman" w:cs="Times New Roman"/>
        </w:rPr>
      </w:pPr>
      <w:r w:rsidRPr="000666CD">
        <w:rPr>
          <w:rFonts w:ascii="Times New Roman" w:hAnsi="Times New Roman" w:cs="Times New Roman"/>
          <w:b/>
        </w:rPr>
        <w:t>1. Elkovan, C.G.</w:t>
      </w:r>
      <w:r w:rsidRPr="000666CD">
        <w:rPr>
          <w:rFonts w:ascii="Times New Roman" w:hAnsi="Times New Roman" w:cs="Times New Roman"/>
        </w:rPr>
        <w:t xml:space="preserve"> ve Aşkun, O. B. (Kasım, 2019). </w:t>
      </w:r>
      <w:r w:rsidRPr="000666CD">
        <w:rPr>
          <w:rFonts w:ascii="Times New Roman" w:hAnsi="Times New Roman" w:cs="Times New Roman"/>
          <w:i/>
        </w:rPr>
        <w:t>Örgüt Kültürü Algısının Örgüte Bağlılığa Etkisi Üzerine Bir Araştırma.</w:t>
      </w:r>
      <w:r w:rsidRPr="000666CD">
        <w:rPr>
          <w:rFonts w:ascii="Times New Roman" w:hAnsi="Times New Roman" w:cs="Times New Roman"/>
        </w:rPr>
        <w:t xml:space="preserve"> 7. Örgütsel Davranış Kongresi.</w:t>
      </w:r>
      <w:r>
        <w:rPr>
          <w:rFonts w:ascii="Times New Roman" w:hAnsi="Times New Roman" w:cs="Times New Roman"/>
        </w:rPr>
        <w:t xml:space="preserve"> 1-2 Kasım 2019,</w:t>
      </w:r>
      <w:r w:rsidRPr="000666CD">
        <w:rPr>
          <w:rFonts w:ascii="Times New Roman" w:hAnsi="Times New Roman" w:cs="Times New Roman"/>
        </w:rPr>
        <w:t xml:space="preserve"> Burdur, Türkiye</w:t>
      </w:r>
      <w:r>
        <w:rPr>
          <w:rFonts w:ascii="Times New Roman" w:hAnsi="Times New Roman" w:cs="Times New Roman"/>
        </w:rPr>
        <w:t>. ss.1181-1190.</w:t>
      </w:r>
    </w:p>
    <w:p w:rsidR="006A5A64" w:rsidRPr="000666CD" w:rsidRDefault="006A5A64" w:rsidP="003222B7">
      <w:pPr>
        <w:spacing w:after="0"/>
        <w:rPr>
          <w:rFonts w:ascii="Times New Roman" w:hAnsi="Times New Roman" w:cs="Times New Roman"/>
        </w:rPr>
      </w:pPr>
    </w:p>
    <w:p w:rsidR="00003BD3" w:rsidRDefault="00003BD3" w:rsidP="003222B7">
      <w:pPr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:rsidR="009312FA" w:rsidRDefault="00003BD3" w:rsidP="009312FA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9312FA" w:rsidRDefault="009312FA" w:rsidP="009312FA">
      <w:pPr>
        <w:spacing w:after="0"/>
        <w:rPr>
          <w:rFonts w:ascii="Times New Roman" w:hAnsi="Times New Roman" w:cs="Times New Roman"/>
          <w:b/>
        </w:rPr>
      </w:pPr>
    </w:p>
    <w:p w:rsidR="009312FA" w:rsidRPr="005A00DC" w:rsidRDefault="009312FA" w:rsidP="005A00DC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A00DC">
        <w:rPr>
          <w:rFonts w:ascii="Times New Roman" w:hAnsi="Times New Roman" w:cs="Times New Roman"/>
        </w:rPr>
        <w:t xml:space="preserve">TÜBİTAK 1001 - </w:t>
      </w:r>
      <w:r w:rsidR="005A00DC" w:rsidRPr="005A00DC">
        <w:rPr>
          <w:rFonts w:ascii="Times New Roman" w:hAnsi="Times New Roman" w:cs="Times New Roman"/>
        </w:rPr>
        <w:t>Deprem Anı İnsan Davranışlarının Belirlenmesi ve Politika Önerileri Sunulmasına Yönelik Bir Araştırma (</w:t>
      </w:r>
      <w:r w:rsidR="005A00DC" w:rsidRPr="005A00DC">
        <w:rPr>
          <w:rFonts w:ascii="Times New Roman" w:eastAsia="Times New Roman" w:hAnsi="Times New Roman" w:cs="Times New Roman"/>
          <w:lang w:eastAsia="ar-SA"/>
        </w:rPr>
        <w:t>01.04.2022- 01.01</w:t>
      </w:r>
      <w:r w:rsidR="005A00DC" w:rsidRPr="005A00DC">
        <w:rPr>
          <w:rFonts w:ascii="Times New Roman" w:hAnsi="Times New Roman" w:cs="Times New Roman"/>
        </w:rPr>
        <w:t>.2025</w:t>
      </w:r>
      <w:r w:rsidRPr="005A00DC">
        <w:rPr>
          <w:rFonts w:ascii="Times New Roman" w:hAnsi="Times New Roman" w:cs="Times New Roman"/>
        </w:rPr>
        <w:t xml:space="preserve">) – Gaziantep, Hasan Kalyoncu Üniversitesi. </w:t>
      </w:r>
      <w:r w:rsidRPr="005A00DC">
        <w:rPr>
          <w:rFonts w:ascii="Times New Roman" w:hAnsi="Times New Roman" w:cs="Times New Roman"/>
          <w:b/>
        </w:rPr>
        <w:t>(Bursiyer)</w:t>
      </w:r>
      <w:r w:rsidR="005A00DC" w:rsidRPr="005A00DC">
        <w:rPr>
          <w:rFonts w:ascii="Times New Roman" w:hAnsi="Times New Roman" w:cs="Times New Roman"/>
          <w:b/>
        </w:rPr>
        <w:t>.</w:t>
      </w:r>
    </w:p>
    <w:p w:rsidR="00CA5642" w:rsidRDefault="005A00DC" w:rsidP="005A00DC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5A00DC">
        <w:rPr>
          <w:rFonts w:ascii="Times New Roman" w:hAnsi="Times New Roman" w:cs="Times New Roman"/>
        </w:rPr>
        <w:t>TÜBİTAK 2209-A. Yiyecek-İçecek İşletmelerinde Fazla İkram Problemi ? Gaziantep İlinde Bir Uygulama</w:t>
      </w:r>
      <w:r>
        <w:rPr>
          <w:rFonts w:ascii="Times New Roman" w:hAnsi="Times New Roman" w:cs="Times New Roman"/>
        </w:rPr>
        <w:t xml:space="preserve"> (2021- …</w:t>
      </w:r>
      <w:r w:rsidRPr="005A00DC">
        <w:rPr>
          <w:rFonts w:ascii="Times New Roman" w:hAnsi="Times New Roman" w:cs="Times New Roman"/>
        </w:rPr>
        <w:t xml:space="preserve">) - Gaziantep, Hasan Kalyoncu Üniversitesi. </w:t>
      </w:r>
      <w:r w:rsidRPr="005A00D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Danışman</w:t>
      </w:r>
      <w:r w:rsidRPr="005A00D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5A00DC" w:rsidRDefault="005A00DC" w:rsidP="005A00DC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5A00DC">
        <w:rPr>
          <w:rFonts w:ascii="Times New Roman" w:hAnsi="Times New Roman" w:cs="Times New Roman"/>
        </w:rPr>
        <w:t>TÜBİTAK 2209-A. Bireysel Hayırseverlik Ve Bağışçılık: Gaziantep İlinde Bir Araştırma</w:t>
      </w:r>
      <w:r>
        <w:rPr>
          <w:rFonts w:ascii="Times New Roman" w:hAnsi="Times New Roman" w:cs="Times New Roman"/>
        </w:rPr>
        <w:t xml:space="preserve"> (2022-… </w:t>
      </w:r>
      <w:r w:rsidRPr="005A00DC">
        <w:rPr>
          <w:rFonts w:ascii="Times New Roman" w:hAnsi="Times New Roman" w:cs="Times New Roman"/>
        </w:rPr>
        <w:t xml:space="preserve">) - Gaziantep, Hasan Kalyoncu Üniversitesi. </w:t>
      </w:r>
      <w:r w:rsidRPr="005A00D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Danışman</w:t>
      </w:r>
      <w:r w:rsidRPr="005A00D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5A00DC" w:rsidRDefault="005A00DC" w:rsidP="005A00DC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5A00DC">
        <w:rPr>
          <w:rFonts w:ascii="Times New Roman" w:hAnsi="Times New Roman" w:cs="Times New Roman"/>
        </w:rPr>
        <w:t>TÜBİTAK 2209-A. Siber Zorbalığın Acımasızlığı: Youtube İçerik Üreticilerine Siber Zorbalık Ve Etkileri</w:t>
      </w:r>
      <w:r>
        <w:rPr>
          <w:rFonts w:ascii="Times New Roman" w:hAnsi="Times New Roman" w:cs="Times New Roman"/>
        </w:rPr>
        <w:t xml:space="preserve"> (2022-…</w:t>
      </w:r>
      <w:r w:rsidRPr="005A00DC">
        <w:rPr>
          <w:rFonts w:ascii="Times New Roman" w:hAnsi="Times New Roman" w:cs="Times New Roman"/>
        </w:rPr>
        <w:t xml:space="preserve">) - Gaziantep, Hasan Kalyoncu Üniversitesi. </w:t>
      </w:r>
      <w:r w:rsidRPr="005A00D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Danışman</w:t>
      </w:r>
      <w:r w:rsidRPr="005A00D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5A00DC" w:rsidRDefault="005A00DC" w:rsidP="005A00DC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5A00DC">
        <w:rPr>
          <w:rFonts w:ascii="Times New Roman" w:hAnsi="Times New Roman" w:cs="Times New Roman"/>
        </w:rPr>
        <w:t>TÜBİTAK 2209-A. Retro Marka Deneyiminin Marka Bağlılığına Ve Yeniden Satın Alma Davranışı</w:t>
      </w:r>
      <w:r>
        <w:rPr>
          <w:rFonts w:ascii="Times New Roman" w:hAnsi="Times New Roman" w:cs="Times New Roman"/>
        </w:rPr>
        <w:t>na Etkisi: Gaziantep İli Örneği</w:t>
      </w:r>
      <w:r w:rsidRPr="005A00D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2022 - …</w:t>
      </w:r>
      <w:r w:rsidRPr="005A00DC">
        <w:rPr>
          <w:rFonts w:ascii="Times New Roman" w:hAnsi="Times New Roman" w:cs="Times New Roman"/>
        </w:rPr>
        <w:t xml:space="preserve">) - Gaziantep, Hasan Kalyoncu Üniversitesi. </w:t>
      </w:r>
      <w:r w:rsidRPr="005A00D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Danışman</w:t>
      </w:r>
      <w:r w:rsidRPr="005A00D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5A00DC" w:rsidRPr="005A00DC" w:rsidRDefault="005A00DC" w:rsidP="005A00DC">
      <w:pPr>
        <w:pStyle w:val="ListeParagraf"/>
        <w:spacing w:after="0"/>
        <w:ind w:left="360"/>
        <w:rPr>
          <w:rFonts w:ascii="Times New Roman" w:hAnsi="Times New Roman" w:cs="Times New Roman"/>
          <w:b/>
        </w:rPr>
      </w:pPr>
    </w:p>
    <w:p w:rsidR="00003BD3" w:rsidRDefault="00003BD3" w:rsidP="003222B7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3222B7">
      <w:pPr>
        <w:spacing w:after="0"/>
        <w:rPr>
          <w:rFonts w:ascii="Times New Roman" w:hAnsi="Times New Roman" w:cs="Times New Roman"/>
          <w:b/>
        </w:rPr>
      </w:pPr>
    </w:p>
    <w:p w:rsidR="00CA5642" w:rsidRDefault="00003BD3" w:rsidP="003222B7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3222B7">
      <w:pPr>
        <w:spacing w:after="0"/>
        <w:rPr>
          <w:rFonts w:ascii="Times New Roman" w:hAnsi="Times New Roman" w:cs="Times New Roman"/>
          <w:b/>
        </w:rPr>
      </w:pPr>
    </w:p>
    <w:p w:rsidR="00003BD3" w:rsidRDefault="00003BD3" w:rsidP="003222B7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3222B7">
      <w:pPr>
        <w:spacing w:after="0"/>
        <w:rPr>
          <w:rFonts w:ascii="Times New Roman" w:hAnsi="Times New Roman" w:cs="Times New Roman"/>
          <w:b/>
        </w:rPr>
      </w:pPr>
    </w:p>
    <w:p w:rsidR="00C164E9" w:rsidRDefault="00003BD3" w:rsidP="003222B7">
      <w:pPr>
        <w:spacing w:after="0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Default="001D62E7" w:rsidP="003222B7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5B7085" w:rsidRPr="001D62E7" w:rsidRDefault="005B7085" w:rsidP="003222B7">
      <w:pPr>
        <w:spacing w:after="0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32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3222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3222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3222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3222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3222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3222B7">
      <w:pPr>
        <w:spacing w:after="0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9842AE6E"/>
    <w:lvl w:ilvl="0" w:tplc="FFFFFFFF">
      <w:start w:val="1"/>
      <w:numFmt w:val="decimal"/>
      <w:lvlText w:val="%1."/>
      <w:lvlJc w:val="left"/>
      <w:rPr>
        <w:b/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81902"/>
    <w:multiLevelType w:val="hybridMultilevel"/>
    <w:tmpl w:val="7B784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7672"/>
    <w:multiLevelType w:val="hybridMultilevel"/>
    <w:tmpl w:val="78BC254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1A7FE2"/>
    <w:multiLevelType w:val="hybridMultilevel"/>
    <w:tmpl w:val="9B7C6242"/>
    <w:lvl w:ilvl="0" w:tplc="07049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4BE"/>
    <w:multiLevelType w:val="hybridMultilevel"/>
    <w:tmpl w:val="C31EEEF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5532F8B"/>
    <w:multiLevelType w:val="hybridMultilevel"/>
    <w:tmpl w:val="3A5C6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F65"/>
    <w:multiLevelType w:val="hybridMultilevel"/>
    <w:tmpl w:val="0CD45F8A"/>
    <w:lvl w:ilvl="0" w:tplc="F082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35297"/>
    <w:multiLevelType w:val="hybridMultilevel"/>
    <w:tmpl w:val="325445DE"/>
    <w:lvl w:ilvl="0" w:tplc="C4880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03C2F"/>
    <w:rsid w:val="000666CD"/>
    <w:rsid w:val="001314D4"/>
    <w:rsid w:val="00166428"/>
    <w:rsid w:val="001D62E7"/>
    <w:rsid w:val="0022289C"/>
    <w:rsid w:val="003222B7"/>
    <w:rsid w:val="003444CA"/>
    <w:rsid w:val="00354E10"/>
    <w:rsid w:val="00393C70"/>
    <w:rsid w:val="003D75CF"/>
    <w:rsid w:val="003E7BAD"/>
    <w:rsid w:val="00457161"/>
    <w:rsid w:val="004A3691"/>
    <w:rsid w:val="00514C85"/>
    <w:rsid w:val="00551357"/>
    <w:rsid w:val="005A00DC"/>
    <w:rsid w:val="005B7085"/>
    <w:rsid w:val="005D5347"/>
    <w:rsid w:val="005F1BB4"/>
    <w:rsid w:val="00623B83"/>
    <w:rsid w:val="006A5A64"/>
    <w:rsid w:val="006B461A"/>
    <w:rsid w:val="006F06E2"/>
    <w:rsid w:val="007C320B"/>
    <w:rsid w:val="007C4BA5"/>
    <w:rsid w:val="0086333F"/>
    <w:rsid w:val="009312FA"/>
    <w:rsid w:val="009342C0"/>
    <w:rsid w:val="009B7906"/>
    <w:rsid w:val="00A40A45"/>
    <w:rsid w:val="00AA54C6"/>
    <w:rsid w:val="00B00C10"/>
    <w:rsid w:val="00B16773"/>
    <w:rsid w:val="00B51464"/>
    <w:rsid w:val="00C164E9"/>
    <w:rsid w:val="00C4754D"/>
    <w:rsid w:val="00C727D2"/>
    <w:rsid w:val="00CA5642"/>
    <w:rsid w:val="00DA6B63"/>
    <w:rsid w:val="00ED3B60"/>
    <w:rsid w:val="00F50A62"/>
    <w:rsid w:val="00FF05A5"/>
    <w:rsid w:val="00FF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4AC2-93AC-487A-9CC8-24016DB9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Cemile Gokce ELKOVAN</cp:lastModifiedBy>
  <cp:revision>2</cp:revision>
  <cp:lastPrinted>2020-08-24T09:49:00Z</cp:lastPrinted>
  <dcterms:created xsi:type="dcterms:W3CDTF">2022-12-10T09:33:00Z</dcterms:created>
  <dcterms:modified xsi:type="dcterms:W3CDTF">2022-12-10T09:33:00Z</dcterms:modified>
</cp:coreProperties>
</file>